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340"/>
        <w:jc w:val="center"/>
        <w:outlineLvl w:val="0"/>
        <w:rPr>
          <w:rFonts w:hint="eastAsia" w:ascii="黑体" w:hAnsi="黑体" w:eastAsia="黑体" w:cs="黑体"/>
          <w:b/>
          <w:bCs/>
          <w:kern w:val="44"/>
          <w:sz w:val="36"/>
          <w:szCs w:val="36"/>
        </w:rPr>
      </w:pPr>
      <w:r>
        <w:rPr>
          <w:sz w:val="36"/>
        </w:rPr>
        <mc:AlternateContent>
          <mc:Choice Requires="wps">
            <w:drawing>
              <wp:anchor distT="0" distB="0" distL="114300" distR="114300" simplePos="0" relativeHeight="251671552" behindDoc="0" locked="0" layoutInCell="1" allowOverlap="1">
                <wp:simplePos x="0" y="0"/>
                <wp:positionH relativeFrom="column">
                  <wp:posOffset>2516505</wp:posOffset>
                </wp:positionH>
                <wp:positionV relativeFrom="paragraph">
                  <wp:posOffset>-237490</wp:posOffset>
                </wp:positionV>
                <wp:extent cx="3067050" cy="1009650"/>
                <wp:effectExtent l="0" t="0" r="19050" b="19050"/>
                <wp:wrapNone/>
                <wp:docPr id="1" name="文本框 1"/>
                <wp:cNvGraphicFramePr/>
                <a:graphic xmlns:a="http://schemas.openxmlformats.org/drawingml/2006/main">
                  <a:graphicData uri="http://schemas.microsoft.com/office/word/2010/wordprocessingShape">
                    <wps:wsp>
                      <wps:cNvSpPr txBox="1"/>
                      <wps:spPr>
                        <a:xfrm>
                          <a:off x="0" y="0"/>
                          <a:ext cx="3067050" cy="1009650"/>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2"/>
                                <w:szCs w:val="22"/>
                              </w:rPr>
                            </w:pPr>
                            <w:r>
                              <w:rPr>
                                <w:rFonts w:hint="eastAsia" w:ascii="微软雅黑" w:hAnsi="微软雅黑" w:eastAsia="微软雅黑" w:cs="微软雅黑"/>
                                <w:b/>
                                <w:bCs/>
                                <w:sz w:val="22"/>
                                <w:szCs w:val="22"/>
                              </w:rPr>
                              <w:t>已审查，确认提交。</w:t>
                            </w:r>
                          </w:p>
                          <w:p>
                            <w:pPr>
                              <w:rPr>
                                <w:rFonts w:ascii="微软雅黑" w:hAnsi="微软雅黑" w:eastAsia="微软雅黑" w:cs="微软雅黑"/>
                                <w:b/>
                                <w:bCs/>
                                <w:sz w:val="22"/>
                                <w:szCs w:val="22"/>
                              </w:rPr>
                            </w:pPr>
                            <w:r>
                              <w:rPr>
                                <w:rFonts w:hint="eastAsia" w:ascii="微软雅黑" w:hAnsi="微软雅黑" w:eastAsia="微软雅黑" w:cs="微软雅黑"/>
                                <w:b/>
                                <w:bCs/>
                                <w:sz w:val="22"/>
                                <w:szCs w:val="22"/>
                              </w:rPr>
                              <w:t>专业负责人签字：          日期</w:t>
                            </w:r>
                          </w:p>
                          <w:p>
                            <w:r>
                              <w:rPr>
                                <w:rFonts w:hint="eastAsia" w:ascii="微软雅黑" w:hAnsi="微软雅黑" w:eastAsia="微软雅黑" w:cs="微软雅黑"/>
                                <w:b/>
                                <w:bCs/>
                                <w:sz w:val="22"/>
                                <w:szCs w:val="22"/>
                              </w:rPr>
                              <w:t>院系负责人签字：          日期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8.15pt;margin-top:-18.7pt;height:79.5pt;width:241.5pt;z-index:251671552;mso-width-relative:page;mso-height-relative:page;" filled="f" stroked="t" coordsize="21600,21600" o:gfxdata="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V9GWjcAAAACwEAAA8AAAAAAAAAAQAgAAAAIgAAAGRycy9kb3ducmV2&#10;LnhtbFBLAQIUABQAAAAIAIdO4kARDXNqMQIAAEIEAAAOAAAAAAAAAAEAIAAAACsBAABkcnMvZTJv&#10;RG9jLnhtbFBLBQYAAAAABgAGAFkBAADOBQAAAAA=&#10;">
                <v:fill on="f" focussize="0,0"/>
                <v:stroke weight="0.5pt" color="#000000 [3213]" joinstyle="round"/>
                <v:imagedata o:title=""/>
                <o:lock v:ext="edit" aspectratio="f"/>
                <v:textbox>
                  <w:txbxContent>
                    <w:p>
                      <w:pPr>
                        <w:rPr>
                          <w:rFonts w:ascii="微软雅黑" w:hAnsi="微软雅黑" w:eastAsia="微软雅黑" w:cs="微软雅黑"/>
                          <w:b/>
                          <w:bCs/>
                          <w:sz w:val="22"/>
                          <w:szCs w:val="22"/>
                        </w:rPr>
                      </w:pPr>
                      <w:r>
                        <w:rPr>
                          <w:rFonts w:hint="eastAsia" w:ascii="微软雅黑" w:hAnsi="微软雅黑" w:eastAsia="微软雅黑" w:cs="微软雅黑"/>
                          <w:b/>
                          <w:bCs/>
                          <w:sz w:val="22"/>
                          <w:szCs w:val="22"/>
                        </w:rPr>
                        <w:t>已审查，确认提交。</w:t>
                      </w:r>
                    </w:p>
                    <w:p>
                      <w:pPr>
                        <w:rPr>
                          <w:rFonts w:ascii="微软雅黑" w:hAnsi="微软雅黑" w:eastAsia="微软雅黑" w:cs="微软雅黑"/>
                          <w:b/>
                          <w:bCs/>
                          <w:sz w:val="22"/>
                          <w:szCs w:val="22"/>
                        </w:rPr>
                      </w:pPr>
                      <w:r>
                        <w:rPr>
                          <w:rFonts w:hint="eastAsia" w:ascii="微软雅黑" w:hAnsi="微软雅黑" w:eastAsia="微软雅黑" w:cs="微软雅黑"/>
                          <w:b/>
                          <w:bCs/>
                          <w:sz w:val="22"/>
                          <w:szCs w:val="22"/>
                        </w:rPr>
                        <w:t>专业负责人签字：          日期</w:t>
                      </w:r>
                    </w:p>
                    <w:p>
                      <w:r>
                        <w:rPr>
                          <w:rFonts w:hint="eastAsia" w:ascii="微软雅黑" w:hAnsi="微软雅黑" w:eastAsia="微软雅黑" w:cs="微软雅黑"/>
                          <w:b/>
                          <w:bCs/>
                          <w:sz w:val="22"/>
                          <w:szCs w:val="22"/>
                        </w:rPr>
                        <w:t>院系负责人签字：          日期</w:t>
                      </w:r>
                    </w:p>
                  </w:txbxContent>
                </v:textbox>
              </v:shape>
            </w:pict>
          </mc:Fallback>
        </mc:AlternateContent>
      </w:r>
    </w:p>
    <w:p>
      <w:pPr>
        <w:adjustRightInd w:val="0"/>
        <w:snapToGrid w:val="0"/>
        <w:spacing w:before="340"/>
        <w:jc w:val="center"/>
        <w:outlineLvl w:val="0"/>
        <w:rPr>
          <w:rFonts w:hint="eastAsia" w:ascii="黑体" w:hAnsi="黑体" w:eastAsia="黑体" w:cs="黑体"/>
          <w:b/>
          <w:bCs/>
          <w:kern w:val="44"/>
          <w:sz w:val="36"/>
          <w:szCs w:val="36"/>
        </w:rPr>
      </w:pPr>
      <w:r>
        <w:rPr>
          <w:rFonts w:hint="eastAsia" w:ascii="黑体" w:hAnsi="黑体" w:eastAsia="黑体" w:cs="黑体"/>
          <w:b/>
          <w:bCs/>
          <w:kern w:val="44"/>
          <w:sz w:val="36"/>
          <w:szCs w:val="36"/>
        </w:rPr>
        <w:t xml:space="preserve"> </w:t>
      </w:r>
    </w:p>
    <w:p>
      <w:pPr>
        <w:adjustRightInd w:val="0"/>
        <w:snapToGrid w:val="0"/>
        <w:spacing w:before="340"/>
        <w:jc w:val="center"/>
        <w:outlineLvl w:val="0"/>
        <w:rPr>
          <w:rFonts w:ascii="黑体" w:hAnsi="黑体" w:eastAsia="黑体" w:cs="黑体"/>
          <w:b/>
          <w:bCs/>
          <w:kern w:val="44"/>
          <w:sz w:val="36"/>
          <w:szCs w:val="36"/>
        </w:rPr>
      </w:pPr>
      <w:r>
        <w:rPr>
          <w:rFonts w:hint="eastAsia" w:ascii="黑体" w:hAnsi="黑体" w:eastAsia="黑体" w:cs="黑体"/>
          <w:b/>
          <w:bCs/>
          <w:kern w:val="44"/>
          <w:sz w:val="36"/>
          <w:szCs w:val="36"/>
        </w:rPr>
        <w:t>地球物理学专业本科人才培养方案</w:t>
      </w:r>
    </w:p>
    <w:p>
      <w:pPr>
        <w:adjustRightInd w:val="0"/>
        <w:snapToGrid w:val="0"/>
        <w:spacing w:before="340"/>
        <w:jc w:val="center"/>
        <w:outlineLvl w:val="0"/>
        <w:rPr>
          <w:rFonts w:ascii="黑体" w:hAnsi="黑体" w:eastAsia="黑体" w:cs="黑体"/>
          <w:b/>
          <w:bCs/>
          <w:kern w:val="44"/>
          <w:sz w:val="36"/>
          <w:szCs w:val="36"/>
        </w:rPr>
      </w:pPr>
      <w:r>
        <w:rPr>
          <w:rFonts w:hint="eastAsia" w:ascii="黑体" w:hAnsi="黑体" w:eastAsia="黑体" w:cs="黑体"/>
          <w:b/>
          <w:bCs/>
          <w:kern w:val="44"/>
          <w:sz w:val="36"/>
          <w:szCs w:val="36"/>
        </w:rPr>
        <w:t>(1+3培养模式</w:t>
      </w:r>
      <w:r>
        <w:rPr>
          <w:rFonts w:hint="eastAsia" w:ascii="黑体" w:hAnsi="黑体" w:eastAsia="黑体" w:cs="黑体"/>
          <w:b/>
          <w:bCs/>
          <w:kern w:val="44"/>
          <w:sz w:val="36"/>
          <w:szCs w:val="36"/>
          <w:lang w:eastAsia="zh-CN"/>
        </w:rPr>
        <w:t>，</w:t>
      </w:r>
      <w:r>
        <w:rPr>
          <w:rFonts w:hint="eastAsia" w:ascii="黑体" w:hAnsi="黑体" w:eastAsia="黑体" w:cs="黑体"/>
          <w:b/>
          <w:bCs/>
          <w:kern w:val="44"/>
          <w:sz w:val="36"/>
          <w:szCs w:val="36"/>
          <w:lang w:val="en-US" w:eastAsia="zh-CN"/>
        </w:rPr>
        <w:t>2018级</w:t>
      </w:r>
      <w:r>
        <w:rPr>
          <w:rFonts w:hint="eastAsia" w:ascii="黑体" w:hAnsi="黑体" w:eastAsia="黑体" w:cs="黑体"/>
          <w:b/>
          <w:bCs/>
          <w:kern w:val="44"/>
          <w:sz w:val="36"/>
          <w:szCs w:val="36"/>
        </w:rPr>
        <w:t>)</w:t>
      </w:r>
    </w:p>
    <w:p>
      <w:pPr>
        <w:spacing w:before="240"/>
        <w:outlineLvl w:val="0"/>
        <w:rPr>
          <w:rFonts w:ascii="微软雅黑" w:hAnsi="微软雅黑" w:eastAsia="微软雅黑" w:cs="等线 Light"/>
          <w:b/>
          <w:bCs/>
          <w:kern w:val="44"/>
          <w:sz w:val="22"/>
          <w:szCs w:val="22"/>
        </w:rPr>
      </w:pPr>
      <w:r>
        <w:rPr>
          <w:rFonts w:hint="eastAsia" w:ascii="微软雅黑" w:hAnsi="微软雅黑" w:eastAsia="微软雅黑" w:cs="等线 Light"/>
          <w:b/>
          <w:bCs/>
          <w:kern w:val="44"/>
          <w:sz w:val="22"/>
          <w:szCs w:val="22"/>
        </w:rPr>
        <w:t>一、专业介绍</w:t>
      </w:r>
    </w:p>
    <w:p>
      <w:pPr>
        <w:spacing w:before="218" w:beforeLines="50" w:after="437" w:afterLines="100" w:line="480" w:lineRule="exact"/>
        <w:ind w:firstLine="420"/>
        <w:rPr>
          <w:rFonts w:ascii="微软雅黑" w:hAnsi="微软雅黑" w:eastAsia="微软雅黑" w:cs="微软雅黑"/>
          <w:bCs/>
          <w:color w:val="auto"/>
          <w:kern w:val="44"/>
          <w:sz w:val="18"/>
          <w:szCs w:val="18"/>
        </w:rPr>
      </w:pPr>
      <w:r>
        <w:rPr>
          <w:rFonts w:hint="eastAsia" w:ascii="微软雅黑" w:hAnsi="微软雅黑" w:eastAsia="微软雅黑" w:cs="微软雅黑"/>
          <w:color w:val="auto"/>
          <w:kern w:val="0"/>
          <w:sz w:val="18"/>
          <w:szCs w:val="18"/>
        </w:rPr>
        <w:t>地球物理学用物理学的原理和方法，对地球和行星的各种物理场分布及其变化进行观测，探索地球本体、</w:t>
      </w:r>
      <w:r>
        <w:rPr>
          <w:rFonts w:hint="eastAsia" w:ascii="微软雅黑" w:hAnsi="微软雅黑" w:eastAsia="微软雅黑" w:cs="微软雅黑"/>
          <w:color w:val="auto"/>
          <w:sz w:val="18"/>
          <w:szCs w:val="18"/>
        </w:rPr>
        <w:fldChar w:fldCharType="begin"/>
      </w:r>
      <w:r>
        <w:rPr>
          <w:rFonts w:hint="eastAsia" w:ascii="微软雅黑" w:hAnsi="微软雅黑" w:eastAsia="微软雅黑" w:cs="微软雅黑"/>
          <w:color w:val="auto"/>
          <w:sz w:val="18"/>
          <w:szCs w:val="18"/>
        </w:rPr>
        <w:instrText xml:space="preserve"> HYPERLINK "http://baike.baidu.com/item/è¿å°ç©ºé´" \t "_blank" </w:instrText>
      </w:r>
      <w:r>
        <w:rPr>
          <w:rFonts w:hint="eastAsia" w:ascii="微软雅黑" w:hAnsi="微软雅黑" w:eastAsia="微软雅黑" w:cs="微软雅黑"/>
          <w:color w:val="auto"/>
          <w:sz w:val="18"/>
          <w:szCs w:val="18"/>
        </w:rPr>
        <w:fldChar w:fldCharType="separate"/>
      </w:r>
      <w:r>
        <w:rPr>
          <w:rFonts w:hint="eastAsia" w:ascii="微软雅黑" w:hAnsi="微软雅黑" w:eastAsia="微软雅黑" w:cs="微软雅黑"/>
          <w:color w:val="auto"/>
          <w:kern w:val="0"/>
          <w:sz w:val="18"/>
          <w:szCs w:val="18"/>
        </w:rPr>
        <w:t>近地空间</w:t>
      </w:r>
      <w:r>
        <w:rPr>
          <w:rFonts w:hint="eastAsia" w:ascii="微软雅黑" w:hAnsi="微软雅黑" w:eastAsia="微软雅黑" w:cs="微软雅黑"/>
          <w:color w:val="auto"/>
          <w:kern w:val="0"/>
          <w:sz w:val="18"/>
          <w:szCs w:val="18"/>
        </w:rPr>
        <w:fldChar w:fldCharType="end"/>
      </w:r>
      <w:r>
        <w:rPr>
          <w:rFonts w:hint="eastAsia" w:ascii="微软雅黑" w:hAnsi="微软雅黑" w:eastAsia="微软雅黑" w:cs="微软雅黑"/>
          <w:color w:val="auto"/>
          <w:kern w:val="0"/>
          <w:sz w:val="18"/>
          <w:szCs w:val="18"/>
        </w:rPr>
        <w:t>和行星的介质结构、物质组成、形成和演化，研究与其相关的各种自然现象及其变化规律。研究方向包括固体地球物理学、空间物理学、空间大地测量、行星科学等。该专业学术研究与应用研究并重，其研究成果不仅有助于增进对地球和行星结构和各种物理现象及其运行规律的科学认识，而且也可以为众多的国民经济建设中具有重要意义的产业部门或高科技领域提供支撑，例如，勘探和开发利用石油与天然气、金属与非金属矿藏，预测与预防（或防治）诸如地震、火山、滑坡、岩爆、太阳磁暴等自然灾害。此外，地球物理学在国防领域也有很重要的应用。</w:t>
      </w:r>
    </w:p>
    <w:p>
      <w:pPr>
        <w:spacing w:before="240"/>
        <w:outlineLvl w:val="0"/>
        <w:rPr>
          <w:rFonts w:ascii="微软雅黑" w:hAnsi="微软雅黑" w:eastAsia="微软雅黑" w:cs="等线 Light"/>
          <w:b/>
          <w:bCs/>
          <w:color w:val="auto"/>
          <w:kern w:val="44"/>
          <w:sz w:val="22"/>
          <w:szCs w:val="22"/>
        </w:rPr>
      </w:pPr>
      <w:r>
        <w:rPr>
          <w:rFonts w:hint="eastAsia" w:ascii="微软雅黑" w:hAnsi="微软雅黑" w:eastAsia="微软雅黑" w:cs="等线 Light"/>
          <w:b/>
          <w:bCs/>
          <w:color w:val="auto"/>
          <w:kern w:val="44"/>
          <w:sz w:val="22"/>
          <w:szCs w:val="22"/>
        </w:rPr>
        <w:t>二、专业培养目标</w:t>
      </w:r>
    </w:p>
    <w:p>
      <w:pPr>
        <w:spacing w:before="218" w:beforeLines="50" w:after="437" w:afterLines="100" w:line="360" w:lineRule="auto"/>
        <w:ind w:firstLine="420"/>
        <w:rPr>
          <w:rFonts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lang w:val="en-US" w:eastAsia="zh-CN"/>
        </w:rPr>
        <w:t>本专业拟培养</w:t>
      </w:r>
      <w:r>
        <w:rPr>
          <w:rFonts w:hint="eastAsia" w:ascii="微软雅黑" w:hAnsi="微软雅黑" w:eastAsia="微软雅黑" w:cs="微软雅黑"/>
          <w:color w:val="auto"/>
          <w:kern w:val="0"/>
          <w:sz w:val="18"/>
          <w:szCs w:val="18"/>
        </w:rPr>
        <w:t>系统掌握本学科基础理论和专业知识，具备基本地球物理实验技能，具有严谨求实的工作态度和作风，具有较强的知识更新能力，具有适合现代科技发展和社会需求的创新意识和创业精神，具有国际化视野的高素质地球物理人才。毕业生掌握基本的地球与空间科学知识体系，了解地球与空间科学前沿进展，具备一定的科研能力，毕业后能胜任地球物理学相关科研、应用和管理等工作，也可进一步攻读硕士或博士学位。</w:t>
      </w:r>
    </w:p>
    <w:p>
      <w:pPr>
        <w:spacing w:before="218" w:beforeLines="50" w:after="437" w:afterLines="100" w:line="360" w:lineRule="auto"/>
        <w:rPr>
          <w:rFonts w:ascii="微软雅黑" w:hAnsi="微软雅黑" w:eastAsia="微软雅黑" w:cs="等线 Light"/>
          <w:b/>
          <w:bCs/>
          <w:color w:val="auto"/>
          <w:kern w:val="44"/>
          <w:sz w:val="22"/>
          <w:szCs w:val="22"/>
        </w:rPr>
      </w:pPr>
      <w:r>
        <w:rPr>
          <w:rFonts w:hint="eastAsia" w:ascii="微软雅黑" w:hAnsi="微软雅黑" w:eastAsia="微软雅黑" w:cs="等线 Light"/>
          <w:b/>
          <w:bCs/>
          <w:color w:val="auto"/>
          <w:kern w:val="44"/>
          <w:sz w:val="22"/>
          <w:szCs w:val="22"/>
        </w:rPr>
        <w:t xml:space="preserve">三、授予学位及毕业学分要求 </w:t>
      </w:r>
    </w:p>
    <w:p>
      <w:pPr>
        <w:ind w:firstLine="360" w:firstLineChars="200"/>
        <w:rPr>
          <w:rFonts w:ascii="微软雅黑" w:hAnsi="微软雅黑" w:eastAsia="微软雅黑" w:cs="等线 Light"/>
          <w:color w:val="auto"/>
          <w:kern w:val="0"/>
          <w:sz w:val="18"/>
          <w:szCs w:val="18"/>
        </w:rPr>
      </w:pPr>
      <w:r>
        <w:rPr>
          <w:rFonts w:hint="eastAsia" w:ascii="微软雅黑" w:hAnsi="微软雅黑" w:eastAsia="微软雅黑" w:cs="等线 Light"/>
          <w:color w:val="auto"/>
          <w:kern w:val="0"/>
          <w:sz w:val="18"/>
          <w:szCs w:val="18"/>
        </w:rPr>
        <w:t>1、学制：4年。按照学分制管理机制，实行弹性学习年限，但不得低于3年或超过6年。</w:t>
      </w:r>
    </w:p>
    <w:p>
      <w:pPr>
        <w:ind w:firstLine="360" w:firstLineChars="200"/>
        <w:rPr>
          <w:rFonts w:ascii="微软雅黑" w:hAnsi="微软雅黑" w:eastAsia="微软雅黑" w:cs="等线 Light"/>
          <w:color w:val="auto"/>
          <w:kern w:val="0"/>
          <w:sz w:val="18"/>
          <w:szCs w:val="18"/>
        </w:rPr>
      </w:pPr>
      <w:r>
        <w:rPr>
          <w:rFonts w:hint="eastAsia" w:ascii="微软雅黑" w:hAnsi="微软雅黑" w:eastAsia="微软雅黑" w:cs="等线 Light"/>
          <w:color w:val="auto"/>
          <w:kern w:val="0"/>
          <w:sz w:val="18"/>
          <w:szCs w:val="18"/>
        </w:rPr>
        <w:t>2、学位：对完成并符合本科培养方案学位要求的学生，授予理学学士学位。</w:t>
      </w:r>
    </w:p>
    <w:p>
      <w:pPr>
        <w:ind w:firstLine="360" w:firstLineChars="200"/>
        <w:rPr>
          <w:rFonts w:ascii="微软雅黑" w:hAnsi="微软雅黑" w:eastAsia="微软雅黑" w:cs="等线 Light"/>
          <w:color w:val="auto"/>
          <w:kern w:val="0"/>
          <w:sz w:val="18"/>
          <w:szCs w:val="18"/>
        </w:rPr>
      </w:pPr>
      <w:r>
        <w:rPr>
          <w:rFonts w:hint="eastAsia" w:ascii="微软雅黑" w:hAnsi="微软雅黑" w:eastAsia="微软雅黑" w:cs="等线 Light"/>
          <w:color w:val="auto"/>
          <w:kern w:val="0"/>
          <w:sz w:val="18"/>
          <w:szCs w:val="18"/>
        </w:rPr>
        <w:t>3、最低学分要求：138 学分（不含英语课学分，细分要求见第七部分）。</w:t>
      </w:r>
    </w:p>
    <w:p>
      <w:pPr>
        <w:spacing w:before="240"/>
        <w:outlineLvl w:val="0"/>
        <w:rPr>
          <w:rFonts w:ascii="微软雅黑" w:hAnsi="微软雅黑" w:eastAsia="微软雅黑" w:cs="等线 Light"/>
          <w:b/>
          <w:bCs/>
          <w:color w:val="auto"/>
          <w:kern w:val="44"/>
          <w:sz w:val="22"/>
          <w:szCs w:val="22"/>
        </w:rPr>
      </w:pPr>
      <w:r>
        <w:rPr>
          <w:rFonts w:hint="eastAsia" w:ascii="微软雅黑" w:hAnsi="微软雅黑" w:eastAsia="微软雅黑" w:cs="等线 Light"/>
          <w:b/>
          <w:bCs/>
          <w:color w:val="auto"/>
          <w:kern w:val="44"/>
          <w:sz w:val="22"/>
          <w:szCs w:val="22"/>
        </w:rPr>
        <w:t>四、主干学科</w:t>
      </w:r>
    </w:p>
    <w:p>
      <w:pPr>
        <w:ind w:firstLine="360" w:firstLineChars="200"/>
        <w:rPr>
          <w:rFonts w:ascii="微软雅黑" w:hAnsi="微软雅黑" w:eastAsia="微软雅黑" w:cs="等线 Light"/>
          <w:color w:val="auto"/>
          <w:kern w:val="0"/>
          <w:sz w:val="18"/>
          <w:szCs w:val="18"/>
        </w:rPr>
      </w:pPr>
      <w:r>
        <w:rPr>
          <w:rFonts w:hint="eastAsia" w:ascii="微软雅黑" w:hAnsi="微软雅黑" w:eastAsia="微软雅黑" w:cs="等线 Light"/>
          <w:color w:val="auto"/>
          <w:kern w:val="0"/>
          <w:sz w:val="18"/>
          <w:szCs w:val="18"/>
        </w:rPr>
        <w:t>一级学科：地球物理学类</w:t>
      </w:r>
    </w:p>
    <w:p>
      <w:pPr>
        <w:spacing w:before="240"/>
        <w:outlineLvl w:val="0"/>
        <w:rPr>
          <w:rFonts w:ascii="微软雅黑" w:hAnsi="微软雅黑" w:eastAsia="微软雅黑" w:cs="等线 Light"/>
          <w:b/>
          <w:bCs/>
          <w:color w:val="auto"/>
          <w:kern w:val="44"/>
          <w:sz w:val="22"/>
          <w:szCs w:val="22"/>
        </w:rPr>
      </w:pPr>
      <w:r>
        <w:rPr>
          <w:rFonts w:hint="eastAsia" w:ascii="微软雅黑" w:hAnsi="微软雅黑" w:eastAsia="微软雅黑" w:cs="等线 Light"/>
          <w:b/>
          <w:bCs/>
          <w:color w:val="auto"/>
          <w:kern w:val="44"/>
          <w:sz w:val="22"/>
          <w:szCs w:val="22"/>
        </w:rPr>
        <w:t>五、专业主要（干）课程</w:t>
      </w:r>
    </w:p>
    <w:p>
      <w:pPr>
        <w:ind w:firstLine="360" w:firstLineChars="200"/>
        <w:rPr>
          <w:rFonts w:ascii="微软雅黑" w:hAnsi="微软雅黑" w:eastAsia="微软雅黑" w:cs="等线 Light"/>
          <w:color w:val="auto"/>
          <w:kern w:val="0"/>
          <w:sz w:val="18"/>
          <w:szCs w:val="18"/>
        </w:rPr>
      </w:pPr>
      <w:r>
        <w:rPr>
          <w:rFonts w:hint="eastAsia" w:ascii="微软雅黑" w:hAnsi="微软雅黑" w:eastAsia="微软雅黑" w:cs="等线 Light"/>
          <w:color w:val="auto"/>
          <w:kern w:val="0"/>
          <w:sz w:val="18"/>
          <w:szCs w:val="18"/>
        </w:rPr>
        <w:t>本专业的基础课程为：</w:t>
      </w:r>
      <w:r>
        <w:rPr>
          <w:rFonts w:hint="eastAsia" w:ascii="微软雅黑" w:hAnsi="微软雅黑" w:eastAsia="微软雅黑" w:cs="微软雅黑"/>
          <w:bCs/>
          <w:color w:val="auto"/>
          <w:sz w:val="18"/>
          <w:szCs w:val="18"/>
        </w:rPr>
        <w:t>地球与空间科学导论、理论力学I-B、概率论与数理统计、数学物理方法、计算方法、科学计算</w:t>
      </w:r>
      <w:r>
        <w:rPr>
          <w:rFonts w:hint="eastAsia" w:ascii="微软雅黑" w:hAnsi="微软雅黑" w:eastAsia="微软雅黑" w:cs="微软雅黑"/>
          <w:bCs/>
          <w:color w:val="auto"/>
          <w:sz w:val="18"/>
          <w:szCs w:val="18"/>
          <w:lang w:val="en-US" w:eastAsia="zh-CN"/>
        </w:rPr>
        <w:t>与</w:t>
      </w:r>
      <w:r>
        <w:rPr>
          <w:rFonts w:hint="eastAsia" w:ascii="微软雅黑" w:hAnsi="微软雅黑" w:eastAsia="微软雅黑" w:cs="微软雅黑"/>
          <w:bCs/>
          <w:color w:val="auto"/>
          <w:sz w:val="18"/>
          <w:szCs w:val="18"/>
        </w:rPr>
        <w:t>计算机编程。</w:t>
      </w:r>
    </w:p>
    <w:p>
      <w:pPr>
        <w:ind w:firstLine="360" w:firstLineChars="200"/>
        <w:rPr>
          <w:rFonts w:hint="eastAsia" w:ascii="微软雅黑" w:hAnsi="微软雅黑" w:eastAsia="微软雅黑" w:cs="等线 Light"/>
          <w:color w:val="auto"/>
          <w:kern w:val="0"/>
          <w:sz w:val="18"/>
          <w:szCs w:val="18"/>
          <w:lang w:val="en-US" w:eastAsia="zh-CN"/>
        </w:rPr>
      </w:pPr>
      <w:r>
        <w:rPr>
          <w:rFonts w:hint="eastAsia" w:ascii="微软雅黑" w:hAnsi="微软雅黑" w:eastAsia="微软雅黑" w:cs="等线 Light"/>
          <w:color w:val="auto"/>
          <w:kern w:val="0"/>
          <w:sz w:val="18"/>
          <w:szCs w:val="18"/>
        </w:rPr>
        <w:t>本专业</w:t>
      </w:r>
      <w:r>
        <w:rPr>
          <w:rFonts w:hint="eastAsia" w:ascii="微软雅黑" w:hAnsi="微软雅黑" w:eastAsia="微软雅黑" w:cs="等线 Light"/>
          <w:color w:val="auto"/>
          <w:kern w:val="0"/>
          <w:sz w:val="18"/>
          <w:szCs w:val="18"/>
          <w:lang w:val="en-US" w:eastAsia="zh-CN"/>
        </w:rPr>
        <w:t>地球物理方向核心课程为：</w:t>
      </w:r>
      <w:r>
        <w:rPr>
          <w:rFonts w:hint="eastAsia" w:ascii="微软雅黑" w:hAnsi="微软雅黑" w:eastAsia="微软雅黑" w:cs="微软雅黑"/>
          <w:bCs/>
          <w:color w:val="auto"/>
          <w:sz w:val="18"/>
          <w:szCs w:val="18"/>
        </w:rPr>
        <w:t>连续介质力学基础、地质学原理、地球物理学基础I (地震学原理)、地球物理学基础II（地磁地电地热和重力）</w:t>
      </w:r>
      <w:r>
        <w:rPr>
          <w:rFonts w:hint="eastAsia" w:ascii="微软雅黑" w:hAnsi="微软雅黑" w:eastAsia="微软雅黑" w:cs="微软雅黑"/>
          <w:bCs/>
          <w:color w:val="auto"/>
          <w:sz w:val="18"/>
          <w:szCs w:val="18"/>
          <w:lang w:eastAsia="zh-CN"/>
        </w:rPr>
        <w:t>。</w:t>
      </w:r>
    </w:p>
    <w:p>
      <w:pPr>
        <w:ind w:firstLine="360" w:firstLineChars="200"/>
        <w:rPr>
          <w:rFonts w:ascii="微软雅黑" w:hAnsi="微软雅黑" w:eastAsia="微软雅黑" w:cs="等线 Light"/>
          <w:color w:val="auto"/>
          <w:kern w:val="0"/>
          <w:sz w:val="18"/>
          <w:szCs w:val="18"/>
        </w:rPr>
      </w:pPr>
      <w:r>
        <w:rPr>
          <w:rFonts w:hint="eastAsia" w:ascii="微软雅黑" w:hAnsi="微软雅黑" w:eastAsia="微软雅黑" w:cs="等线 Light"/>
          <w:color w:val="auto"/>
          <w:kern w:val="0"/>
          <w:sz w:val="18"/>
          <w:szCs w:val="18"/>
          <w:lang w:val="en-US" w:eastAsia="zh-CN"/>
        </w:rPr>
        <w:t>本专业空间物理方向</w:t>
      </w:r>
      <w:r>
        <w:rPr>
          <w:rFonts w:hint="eastAsia" w:ascii="微软雅黑" w:hAnsi="微软雅黑" w:eastAsia="微软雅黑" w:cs="等线 Light"/>
          <w:color w:val="auto"/>
          <w:kern w:val="0"/>
          <w:sz w:val="18"/>
          <w:szCs w:val="18"/>
        </w:rPr>
        <w:t>核心课程为：</w:t>
      </w:r>
      <w:r>
        <w:rPr>
          <w:rFonts w:hint="eastAsia" w:ascii="微软雅黑" w:hAnsi="微软雅黑" w:eastAsia="微软雅黑" w:cs="微软雅黑"/>
          <w:bCs/>
          <w:color w:val="auto"/>
          <w:sz w:val="18"/>
          <w:szCs w:val="18"/>
        </w:rPr>
        <w:t>电动力学I、热力学和统计物理I、空间物理学概论、等离子体物理基础</w:t>
      </w:r>
      <w:r>
        <w:rPr>
          <w:rFonts w:hint="eastAsia" w:ascii="微软雅黑" w:hAnsi="微软雅黑" w:eastAsia="微软雅黑" w:cs="等线 Light"/>
          <w:color w:val="auto"/>
          <w:kern w:val="0"/>
          <w:sz w:val="18"/>
          <w:szCs w:val="18"/>
        </w:rPr>
        <w:t>。</w:t>
      </w:r>
    </w:p>
    <w:p>
      <w:pPr>
        <w:spacing w:before="240"/>
        <w:outlineLvl w:val="0"/>
        <w:rPr>
          <w:rFonts w:ascii="微软雅黑" w:hAnsi="微软雅黑" w:eastAsia="微软雅黑" w:cs="等线 Light"/>
          <w:b/>
          <w:bCs/>
          <w:color w:val="auto"/>
          <w:kern w:val="44"/>
          <w:sz w:val="22"/>
          <w:szCs w:val="22"/>
        </w:rPr>
      </w:pPr>
      <w:r>
        <w:rPr>
          <w:rFonts w:hint="eastAsia" w:ascii="微软雅黑" w:hAnsi="微软雅黑" w:eastAsia="微软雅黑" w:cs="等线 Light"/>
          <w:b/>
          <w:bCs/>
          <w:color w:val="auto"/>
          <w:kern w:val="44"/>
          <w:sz w:val="22"/>
          <w:szCs w:val="22"/>
        </w:rPr>
        <w:t xml:space="preserve">六、主要实践性教学环节 </w:t>
      </w:r>
    </w:p>
    <w:p>
      <w:pPr>
        <w:spacing w:line="480" w:lineRule="exact"/>
        <w:ind w:firstLine="360" w:firstLineChars="200"/>
        <w:rPr>
          <w:rFonts w:ascii="微软雅黑" w:hAnsi="微软雅黑" w:eastAsia="微软雅黑" w:cs="等线 Light"/>
          <w:color w:val="auto"/>
          <w:kern w:val="0"/>
          <w:sz w:val="18"/>
          <w:szCs w:val="18"/>
        </w:rPr>
      </w:pPr>
      <w:r>
        <w:rPr>
          <w:rFonts w:hint="eastAsia" w:ascii="微软雅黑" w:hAnsi="微软雅黑" w:eastAsia="微软雅黑" w:cs="等线 Light"/>
          <w:color w:val="auto"/>
          <w:kern w:val="0"/>
          <w:sz w:val="18"/>
          <w:szCs w:val="18"/>
        </w:rPr>
        <w:t>主要实践性教学主要包括：</w:t>
      </w:r>
      <w:r>
        <w:rPr>
          <w:rFonts w:hint="eastAsia" w:ascii="微软雅黑" w:hAnsi="微软雅黑" w:eastAsia="微软雅黑" w:cs="微软雅黑"/>
          <w:bCs/>
          <w:color w:val="auto"/>
          <w:sz w:val="18"/>
          <w:szCs w:val="18"/>
        </w:rPr>
        <w:t>地球物理野外实习、地质学野外实习、地球物理实验等。</w:t>
      </w:r>
    </w:p>
    <w:p>
      <w:pPr>
        <w:spacing w:before="240"/>
        <w:outlineLvl w:val="0"/>
        <w:rPr>
          <w:rFonts w:ascii="微软雅黑" w:hAnsi="微软雅黑" w:eastAsia="微软雅黑" w:cs="等线 Light"/>
          <w:b/>
          <w:bCs/>
          <w:color w:val="auto"/>
          <w:kern w:val="44"/>
          <w:sz w:val="22"/>
          <w:szCs w:val="22"/>
        </w:rPr>
      </w:pPr>
      <w:r>
        <w:rPr>
          <w:rFonts w:hint="eastAsia" w:ascii="微软雅黑" w:hAnsi="微软雅黑" w:eastAsia="微软雅黑" w:cs="等线 Light"/>
          <w:b/>
          <w:bCs/>
          <w:color w:val="auto"/>
          <w:kern w:val="44"/>
          <w:sz w:val="22"/>
          <w:szCs w:val="22"/>
        </w:rPr>
        <w:t>七、课程结构及最低学分要求分布</w:t>
      </w:r>
    </w:p>
    <w:p>
      <w:pPr>
        <w:spacing w:line="480" w:lineRule="exact"/>
        <w:ind w:firstLine="360" w:firstLineChars="200"/>
        <w:rPr>
          <w:rFonts w:hint="eastAsia" w:ascii="微软雅黑" w:hAnsi="微软雅黑" w:eastAsia="微软雅黑" w:cs="等线 Light"/>
          <w:color w:val="auto"/>
          <w:kern w:val="0"/>
          <w:sz w:val="18"/>
          <w:szCs w:val="18"/>
        </w:rPr>
      </w:pPr>
      <w:r>
        <w:rPr>
          <w:rFonts w:ascii="微软雅黑" w:hAnsi="微软雅黑" w:eastAsia="微软雅黑" w:cs="等线 Light"/>
          <w:color w:val="auto"/>
          <w:kern w:val="0"/>
          <w:sz w:val="18"/>
          <w:szCs w:val="18"/>
        </w:rPr>
        <w:t>通识必修课</w:t>
      </w:r>
      <w:r>
        <w:rPr>
          <w:rFonts w:hint="eastAsia" w:ascii="微软雅黑" w:hAnsi="微软雅黑" w:eastAsia="微软雅黑" w:cs="等线 Light"/>
          <w:color w:val="auto"/>
          <w:kern w:val="0"/>
          <w:sz w:val="18"/>
          <w:szCs w:val="18"/>
        </w:rPr>
        <w:t xml:space="preserve"> 49 </w:t>
      </w:r>
      <w:r>
        <w:rPr>
          <w:rFonts w:ascii="微软雅黑" w:hAnsi="微软雅黑" w:eastAsia="微软雅黑" w:cs="等线 Light"/>
          <w:color w:val="auto"/>
          <w:kern w:val="0"/>
          <w:sz w:val="18"/>
          <w:szCs w:val="18"/>
        </w:rPr>
        <w:t>学分</w:t>
      </w:r>
      <w:r>
        <w:rPr>
          <w:rFonts w:hint="eastAsia" w:ascii="微软雅黑" w:hAnsi="微软雅黑" w:eastAsia="微软雅黑" w:cs="等线 Light"/>
          <w:color w:val="auto"/>
          <w:kern w:val="0"/>
          <w:sz w:val="18"/>
          <w:szCs w:val="18"/>
        </w:rPr>
        <w:t>（不含英语课学分）</w:t>
      </w:r>
    </w:p>
    <w:p>
      <w:pPr>
        <w:spacing w:line="480" w:lineRule="exact"/>
        <w:ind w:firstLine="360" w:firstLineChars="200"/>
        <w:rPr>
          <w:rFonts w:hint="eastAsia" w:ascii="微软雅黑" w:hAnsi="微软雅黑" w:eastAsia="微软雅黑" w:cs="等线 Light"/>
          <w:color w:val="auto"/>
          <w:kern w:val="0"/>
          <w:sz w:val="18"/>
          <w:szCs w:val="18"/>
          <w:lang w:val="en-US" w:eastAsia="zh-CN"/>
        </w:rPr>
      </w:pPr>
      <w:r>
        <w:rPr>
          <w:rFonts w:hint="eastAsia" w:ascii="微软雅黑" w:hAnsi="微软雅黑" w:eastAsia="微软雅黑" w:cs="等线 Light"/>
          <w:color w:val="auto"/>
          <w:kern w:val="0"/>
          <w:sz w:val="18"/>
          <w:szCs w:val="18"/>
          <w:lang w:val="en-US" w:eastAsia="zh-CN"/>
        </w:rPr>
        <w:t>包括理工通识基础类25学分；思想政治品德类16学分；军训体育类6学分；中文写作与交流类2学分。</w:t>
      </w:r>
      <w:r>
        <w:rPr>
          <w:rFonts w:hint="eastAsia" w:ascii="微软雅黑" w:hAnsi="微软雅黑" w:eastAsia="微软雅黑" w:cs="等线 Light"/>
          <w:color w:val="auto"/>
          <w:kern w:val="0"/>
          <w:sz w:val="18"/>
          <w:szCs w:val="18"/>
        </w:rPr>
        <w:t>外语类课程根据分级测试结果修读相应学分课程</w:t>
      </w:r>
      <w:r>
        <w:rPr>
          <w:rFonts w:hint="eastAsia" w:ascii="微软雅黑" w:hAnsi="微软雅黑" w:eastAsia="微软雅黑" w:cs="等线 Light"/>
          <w:color w:val="auto"/>
          <w:kern w:val="0"/>
          <w:sz w:val="18"/>
          <w:szCs w:val="18"/>
          <w:lang w:eastAsia="zh-CN"/>
        </w:rPr>
        <w:t>，</w:t>
      </w:r>
      <w:r>
        <w:rPr>
          <w:rFonts w:hint="eastAsia" w:ascii="微软雅黑" w:hAnsi="微软雅黑" w:eastAsia="微软雅黑" w:cs="等线 Light"/>
          <w:color w:val="auto"/>
          <w:kern w:val="0"/>
          <w:sz w:val="18"/>
          <w:szCs w:val="18"/>
          <w:lang w:val="en-US" w:eastAsia="zh-CN"/>
        </w:rPr>
        <w:t>未包含在内。</w:t>
      </w:r>
    </w:p>
    <w:p>
      <w:pPr>
        <w:spacing w:line="480" w:lineRule="exact"/>
        <w:ind w:firstLine="360" w:firstLineChars="200"/>
        <w:rPr>
          <w:rFonts w:ascii="微软雅黑" w:hAnsi="微软雅黑" w:eastAsia="微软雅黑" w:cs="等线 Light"/>
          <w:color w:val="auto"/>
          <w:kern w:val="0"/>
          <w:sz w:val="18"/>
          <w:szCs w:val="18"/>
        </w:rPr>
      </w:pPr>
      <w:r>
        <w:rPr>
          <w:rFonts w:ascii="微软雅黑" w:hAnsi="微软雅黑" w:eastAsia="微软雅黑" w:cs="等线 Light"/>
          <w:color w:val="auto"/>
          <w:kern w:val="0"/>
          <w:sz w:val="18"/>
          <w:szCs w:val="18"/>
        </w:rPr>
        <w:t>通识选修课</w:t>
      </w:r>
      <w:r>
        <w:rPr>
          <w:rFonts w:hint="eastAsia" w:ascii="微软雅黑" w:hAnsi="微软雅黑" w:eastAsia="微软雅黑" w:cs="等线 Light"/>
          <w:color w:val="auto"/>
          <w:kern w:val="0"/>
          <w:sz w:val="18"/>
          <w:szCs w:val="18"/>
        </w:rPr>
        <w:t>10</w:t>
      </w:r>
      <w:r>
        <w:rPr>
          <w:rFonts w:ascii="微软雅黑" w:hAnsi="微软雅黑" w:eastAsia="微软雅黑" w:cs="等线 Light"/>
          <w:color w:val="auto"/>
          <w:kern w:val="0"/>
          <w:sz w:val="18"/>
          <w:szCs w:val="18"/>
        </w:rPr>
        <w:t>学分</w:t>
      </w:r>
    </w:p>
    <w:p>
      <w:pPr>
        <w:spacing w:line="480" w:lineRule="exact"/>
        <w:ind w:firstLine="360" w:firstLineChars="200"/>
        <w:rPr>
          <w:rFonts w:hint="eastAsia" w:ascii="微软雅黑" w:hAnsi="微软雅黑" w:eastAsia="微软雅黑" w:cs="等线 Light"/>
          <w:color w:val="auto"/>
          <w:kern w:val="0"/>
          <w:sz w:val="18"/>
          <w:szCs w:val="18"/>
          <w:lang w:val="en-US" w:eastAsia="zh-CN"/>
        </w:rPr>
      </w:pPr>
      <w:r>
        <w:rPr>
          <w:rFonts w:hint="eastAsia" w:ascii="微软雅黑" w:hAnsi="微软雅黑" w:eastAsia="微软雅黑" w:cs="等线 Light"/>
          <w:color w:val="auto"/>
          <w:kern w:val="0"/>
          <w:sz w:val="18"/>
          <w:szCs w:val="18"/>
          <w:lang w:val="en-US" w:eastAsia="zh-CN"/>
        </w:rPr>
        <w:t>包括人文类课程最低修读4学分；社科类课程最低修读4学分；艺术类课程最低修读2学分。</w:t>
      </w:r>
    </w:p>
    <w:p>
      <w:pPr>
        <w:spacing w:line="480" w:lineRule="exact"/>
        <w:ind w:firstLine="360" w:firstLineChars="200"/>
        <w:rPr>
          <w:rFonts w:ascii="微软雅黑" w:hAnsi="微软雅黑" w:eastAsia="微软雅黑" w:cs="等线 Light"/>
          <w:color w:val="auto"/>
          <w:kern w:val="0"/>
          <w:sz w:val="18"/>
          <w:szCs w:val="18"/>
        </w:rPr>
      </w:pPr>
      <w:r>
        <w:rPr>
          <w:rFonts w:ascii="微软雅黑" w:hAnsi="微软雅黑" w:eastAsia="微软雅黑" w:cs="等线 Light"/>
          <w:color w:val="auto"/>
          <w:kern w:val="0"/>
          <w:sz w:val="18"/>
          <w:szCs w:val="18"/>
        </w:rPr>
        <w:t>专业基础课</w:t>
      </w:r>
      <w:r>
        <w:rPr>
          <w:rFonts w:hint="eastAsia" w:ascii="微软雅黑" w:hAnsi="微软雅黑" w:eastAsia="微软雅黑" w:cs="等线 Light"/>
          <w:color w:val="auto"/>
          <w:kern w:val="0"/>
          <w:sz w:val="18"/>
          <w:szCs w:val="18"/>
        </w:rPr>
        <w:t xml:space="preserve"> 19 </w:t>
      </w:r>
      <w:r>
        <w:rPr>
          <w:rFonts w:ascii="微软雅黑" w:hAnsi="微软雅黑" w:eastAsia="微软雅黑" w:cs="等线 Light"/>
          <w:color w:val="auto"/>
          <w:kern w:val="0"/>
          <w:sz w:val="18"/>
          <w:szCs w:val="18"/>
        </w:rPr>
        <w:t>学分</w:t>
      </w:r>
    </w:p>
    <w:p>
      <w:pPr>
        <w:spacing w:line="480" w:lineRule="exact"/>
        <w:ind w:firstLine="360" w:firstLineChars="200"/>
        <w:rPr>
          <w:rFonts w:ascii="微软雅黑" w:hAnsi="微软雅黑" w:eastAsia="微软雅黑" w:cs="等线 Light"/>
          <w:color w:val="auto"/>
          <w:kern w:val="0"/>
          <w:sz w:val="18"/>
          <w:szCs w:val="18"/>
        </w:rPr>
      </w:pPr>
      <w:r>
        <w:rPr>
          <w:rFonts w:ascii="微软雅黑" w:hAnsi="微软雅黑" w:eastAsia="微软雅黑" w:cs="等线 Light"/>
          <w:color w:val="auto"/>
          <w:kern w:val="0"/>
          <w:sz w:val="18"/>
          <w:szCs w:val="18"/>
        </w:rPr>
        <w:t>专业核心课</w:t>
      </w:r>
      <w:r>
        <w:rPr>
          <w:rFonts w:hint="eastAsia" w:ascii="微软雅黑" w:hAnsi="微软雅黑" w:eastAsia="微软雅黑" w:cs="等线 Light"/>
          <w:color w:val="auto"/>
          <w:kern w:val="0"/>
          <w:sz w:val="18"/>
          <w:szCs w:val="18"/>
        </w:rPr>
        <w:t xml:space="preserve"> 14 </w:t>
      </w:r>
      <w:r>
        <w:rPr>
          <w:rFonts w:ascii="微软雅黑" w:hAnsi="微软雅黑" w:eastAsia="微软雅黑" w:cs="等线 Light"/>
          <w:color w:val="auto"/>
          <w:kern w:val="0"/>
          <w:sz w:val="18"/>
          <w:szCs w:val="18"/>
        </w:rPr>
        <w:t>学分</w:t>
      </w:r>
    </w:p>
    <w:p>
      <w:pPr>
        <w:spacing w:line="480" w:lineRule="exact"/>
        <w:ind w:firstLine="360" w:firstLineChars="200"/>
        <w:rPr>
          <w:rFonts w:ascii="微软雅黑" w:hAnsi="微软雅黑" w:eastAsia="微软雅黑" w:cs="等线 Light"/>
          <w:color w:val="auto"/>
          <w:kern w:val="0"/>
          <w:sz w:val="18"/>
          <w:szCs w:val="18"/>
        </w:rPr>
      </w:pPr>
      <w:r>
        <w:rPr>
          <w:rFonts w:ascii="微软雅黑" w:hAnsi="微软雅黑" w:eastAsia="微软雅黑" w:cs="等线 Light"/>
          <w:color w:val="auto"/>
          <w:kern w:val="0"/>
          <w:sz w:val="18"/>
          <w:szCs w:val="18"/>
        </w:rPr>
        <w:t>专业选修课</w:t>
      </w:r>
      <w:r>
        <w:rPr>
          <w:rFonts w:hint="eastAsia" w:ascii="微软雅黑" w:hAnsi="微软雅黑" w:eastAsia="微软雅黑" w:cs="等线 Light"/>
          <w:color w:val="auto"/>
          <w:kern w:val="0"/>
          <w:sz w:val="18"/>
          <w:szCs w:val="18"/>
        </w:rPr>
        <w:t xml:space="preserve">36 </w:t>
      </w:r>
      <w:r>
        <w:rPr>
          <w:rFonts w:ascii="微软雅黑" w:hAnsi="微软雅黑" w:eastAsia="微软雅黑" w:cs="等线 Light"/>
          <w:color w:val="auto"/>
          <w:kern w:val="0"/>
          <w:sz w:val="18"/>
          <w:szCs w:val="18"/>
        </w:rPr>
        <w:t>学分</w:t>
      </w:r>
    </w:p>
    <w:p>
      <w:pPr>
        <w:spacing w:line="480" w:lineRule="exact"/>
        <w:ind w:firstLine="360" w:firstLineChars="200"/>
        <w:rPr>
          <w:rFonts w:ascii="微软雅黑" w:hAnsi="微软雅黑" w:eastAsia="微软雅黑" w:cs="等线 Light"/>
          <w:color w:val="auto"/>
          <w:kern w:val="0"/>
          <w:sz w:val="18"/>
          <w:szCs w:val="18"/>
        </w:rPr>
      </w:pPr>
      <w:r>
        <w:rPr>
          <w:rFonts w:hint="eastAsia" w:ascii="微软雅黑" w:hAnsi="微软雅黑" w:eastAsia="微软雅黑" w:cs="等线 Light"/>
          <w:color w:val="auto"/>
          <w:kern w:val="0"/>
          <w:sz w:val="18"/>
          <w:szCs w:val="18"/>
        </w:rPr>
        <w:t>实践课程</w:t>
      </w:r>
      <w:r>
        <w:rPr>
          <w:rFonts w:hint="eastAsia" w:ascii="微软雅黑" w:hAnsi="微软雅黑" w:eastAsia="微软雅黑" w:cs="等线 Light"/>
          <w:color w:val="auto"/>
          <w:kern w:val="0"/>
          <w:sz w:val="18"/>
          <w:szCs w:val="18"/>
          <w:lang w:val="en-US" w:eastAsia="zh-CN"/>
        </w:rPr>
        <w:t xml:space="preserve"> </w:t>
      </w:r>
      <w:r>
        <w:rPr>
          <w:rFonts w:hint="eastAsia" w:ascii="微软雅黑" w:hAnsi="微软雅黑" w:eastAsia="微软雅黑" w:cs="等线 Light"/>
          <w:color w:val="auto"/>
          <w:kern w:val="0"/>
          <w:sz w:val="18"/>
          <w:szCs w:val="18"/>
        </w:rPr>
        <w:t xml:space="preserve">10 </w:t>
      </w:r>
      <w:r>
        <w:rPr>
          <w:rFonts w:ascii="微软雅黑" w:hAnsi="微软雅黑" w:eastAsia="微软雅黑" w:cs="等线 Light"/>
          <w:color w:val="auto"/>
          <w:kern w:val="0"/>
          <w:sz w:val="18"/>
          <w:szCs w:val="18"/>
        </w:rPr>
        <w:t>学分</w:t>
      </w:r>
    </w:p>
    <w:p>
      <w:pPr>
        <w:spacing w:line="480" w:lineRule="exact"/>
        <w:ind w:firstLine="360" w:firstLineChars="200"/>
        <w:rPr>
          <w:rFonts w:hint="eastAsia" w:ascii="微软雅黑" w:hAnsi="微软雅黑" w:eastAsia="微软雅黑" w:cs="等线 Light"/>
          <w:color w:val="auto"/>
          <w:kern w:val="0"/>
          <w:sz w:val="18"/>
          <w:szCs w:val="18"/>
        </w:rPr>
      </w:pPr>
      <w:r>
        <w:rPr>
          <w:rFonts w:ascii="微软雅黑" w:hAnsi="微软雅黑" w:eastAsia="微软雅黑" w:cs="等线 Light"/>
          <w:color w:val="auto"/>
          <w:kern w:val="0"/>
          <w:sz w:val="18"/>
          <w:szCs w:val="18"/>
        </w:rPr>
        <w:t>最低毕业学分要求共</w:t>
      </w:r>
      <w:r>
        <w:rPr>
          <w:rFonts w:hint="eastAsia" w:ascii="微软雅黑" w:hAnsi="微软雅黑" w:eastAsia="微软雅黑" w:cs="等线 Light"/>
          <w:color w:val="auto"/>
          <w:kern w:val="0"/>
          <w:sz w:val="18"/>
          <w:szCs w:val="18"/>
        </w:rPr>
        <w:t xml:space="preserve"> 138</w:t>
      </w:r>
      <w:r>
        <w:rPr>
          <w:rFonts w:ascii="微软雅黑" w:hAnsi="微软雅黑" w:eastAsia="微软雅黑" w:cs="等线 Light"/>
          <w:color w:val="auto"/>
          <w:kern w:val="0"/>
          <w:sz w:val="18"/>
          <w:szCs w:val="18"/>
        </w:rPr>
        <w:t>学分</w:t>
      </w:r>
      <w:r>
        <w:rPr>
          <w:rFonts w:hint="eastAsia" w:ascii="微软雅黑" w:hAnsi="微软雅黑" w:eastAsia="微软雅黑" w:cs="等线 Light"/>
          <w:color w:val="auto"/>
          <w:kern w:val="0"/>
          <w:sz w:val="18"/>
          <w:szCs w:val="18"/>
        </w:rPr>
        <w:t>（不含英语课学分）</w:t>
      </w:r>
    </w:p>
    <w:p>
      <w:pPr>
        <w:spacing w:line="480" w:lineRule="exact"/>
        <w:ind w:firstLine="360" w:firstLineChars="200"/>
        <w:rPr>
          <w:rFonts w:hint="eastAsia" w:ascii="微软雅黑" w:hAnsi="微软雅黑" w:eastAsia="微软雅黑" w:cs="等线 Light"/>
          <w:color w:val="auto"/>
          <w:kern w:val="0"/>
          <w:sz w:val="18"/>
          <w:szCs w:val="18"/>
        </w:rPr>
      </w:pPr>
    </w:p>
    <w:p>
      <w:pPr>
        <w:spacing w:line="480" w:lineRule="exact"/>
        <w:ind w:firstLine="360" w:firstLineChars="200"/>
        <w:rPr>
          <w:rFonts w:hint="eastAsia" w:ascii="微软雅黑" w:hAnsi="微软雅黑" w:eastAsia="微软雅黑" w:cs="等线 Light"/>
          <w:color w:val="auto"/>
          <w:kern w:val="0"/>
          <w:sz w:val="18"/>
          <w:szCs w:val="18"/>
        </w:rPr>
      </w:pPr>
    </w:p>
    <w:p>
      <w:pPr>
        <w:spacing w:line="480" w:lineRule="exact"/>
        <w:ind w:firstLine="360" w:firstLineChars="200"/>
        <w:rPr>
          <w:rFonts w:hint="eastAsia" w:ascii="微软雅黑" w:hAnsi="微软雅黑" w:eastAsia="微软雅黑" w:cs="等线 Light"/>
          <w:color w:val="auto"/>
          <w:kern w:val="0"/>
          <w:sz w:val="18"/>
          <w:szCs w:val="18"/>
        </w:rPr>
      </w:pPr>
    </w:p>
    <w:p>
      <w:pPr>
        <w:spacing w:before="240" w:after="240"/>
        <w:outlineLvl w:val="0"/>
        <w:rPr>
          <w:rFonts w:ascii="微软雅黑" w:hAnsi="微软雅黑" w:eastAsia="微软雅黑" w:cs="等线 Light"/>
          <w:b/>
          <w:bCs/>
          <w:color w:val="auto"/>
          <w:kern w:val="44"/>
          <w:sz w:val="22"/>
          <w:szCs w:val="22"/>
        </w:rPr>
      </w:pPr>
      <w:r>
        <w:rPr>
          <w:rFonts w:hint="eastAsia" w:ascii="微软雅黑" w:hAnsi="微软雅黑" w:eastAsia="微软雅黑" w:cs="等线 Light"/>
          <w:b/>
          <w:bCs/>
          <w:color w:val="auto"/>
          <w:kern w:val="44"/>
          <w:sz w:val="22"/>
          <w:szCs w:val="22"/>
        </w:rPr>
        <w:t>八、专业先修课程（进入专业前应修读完成课程）的要求</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961"/>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课程编号</w:t>
            </w:r>
          </w:p>
        </w:tc>
        <w:tc>
          <w:tcPr>
            <w:tcW w:w="4961" w:type="dxa"/>
          </w:tcPr>
          <w:p>
            <w:pPr>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课程名称</w:t>
            </w:r>
          </w:p>
        </w:tc>
        <w:tc>
          <w:tcPr>
            <w:tcW w:w="1893" w:type="dxa"/>
          </w:tcPr>
          <w:p>
            <w:pPr>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MA101B</w:t>
            </w:r>
          </w:p>
        </w:tc>
        <w:tc>
          <w:tcPr>
            <w:tcW w:w="496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高等数学（上）A</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 xml:space="preserve">Calculus I A </w:t>
            </w:r>
          </w:p>
        </w:tc>
        <w:tc>
          <w:tcPr>
            <w:tcW w:w="1893" w:type="dxa"/>
          </w:tcPr>
          <w:p>
            <w:pPr>
              <w:rPr>
                <w:rFonts w:ascii="微软雅黑" w:hAnsi="微软雅黑" w:eastAsia="微软雅黑" w:cs="等线 Light"/>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 xml:space="preserve"> PHY103B</w:t>
            </w:r>
          </w:p>
        </w:tc>
        <w:tc>
          <w:tcPr>
            <w:tcW w:w="496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 xml:space="preserve">大学物理 (上) B </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General Physics B (I)</w:t>
            </w:r>
          </w:p>
        </w:tc>
        <w:tc>
          <w:tcPr>
            <w:tcW w:w="1893" w:type="dxa"/>
          </w:tcPr>
          <w:p>
            <w:pPr>
              <w:rPr>
                <w:rFonts w:ascii="微软雅黑" w:hAnsi="微软雅黑" w:eastAsia="微软雅黑" w:cs="等线 Light"/>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MA103A</w:t>
            </w:r>
          </w:p>
        </w:tc>
        <w:tc>
          <w:tcPr>
            <w:tcW w:w="496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线性代数I A</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Linear Algebra I-A</w:t>
            </w:r>
          </w:p>
        </w:tc>
        <w:tc>
          <w:tcPr>
            <w:tcW w:w="1893" w:type="dxa"/>
          </w:tcPr>
          <w:p>
            <w:pPr>
              <w:rPr>
                <w:rFonts w:ascii="微软雅黑" w:hAnsi="微软雅黑" w:eastAsia="微软雅黑" w:cs="等线 Light"/>
                <w:color w:val="auto"/>
                <w:kern w:val="0"/>
                <w:sz w:val="16"/>
                <w:szCs w:val="16"/>
              </w:rPr>
            </w:pPr>
          </w:p>
        </w:tc>
      </w:tr>
    </w:tbl>
    <w:p>
      <w:pPr>
        <w:widowControl/>
        <w:jc w:val="left"/>
        <w:rPr>
          <w:rFonts w:ascii="微软雅黑" w:hAnsi="微软雅黑" w:eastAsia="微软雅黑" w:cs="等线 Light"/>
          <w:b/>
          <w:bCs/>
          <w:color w:val="auto"/>
          <w:kern w:val="44"/>
          <w:sz w:val="22"/>
          <w:szCs w:val="22"/>
        </w:rPr>
      </w:pPr>
    </w:p>
    <w:p>
      <w:pPr>
        <w:widowControl/>
        <w:jc w:val="left"/>
        <w:rPr>
          <w:rFonts w:ascii="微软雅黑" w:hAnsi="微软雅黑" w:eastAsia="微软雅黑" w:cs="等线 Light"/>
          <w:b/>
          <w:bCs/>
          <w:color w:val="auto"/>
          <w:kern w:val="44"/>
          <w:sz w:val="22"/>
          <w:szCs w:val="22"/>
        </w:rPr>
      </w:pPr>
      <w:r>
        <w:rPr>
          <w:rFonts w:hint="eastAsia" w:ascii="微软雅黑" w:hAnsi="微软雅黑" w:eastAsia="微软雅黑" w:cs="等线 Light"/>
          <w:b/>
          <w:bCs/>
          <w:color w:val="auto"/>
          <w:kern w:val="44"/>
          <w:sz w:val="22"/>
          <w:szCs w:val="22"/>
        </w:rPr>
        <w:t>九、理工通识</w:t>
      </w:r>
      <w:r>
        <w:rPr>
          <w:rFonts w:hint="eastAsia" w:ascii="微软雅黑" w:hAnsi="微软雅黑" w:eastAsia="微软雅黑" w:cs="等线 Light"/>
          <w:b/>
          <w:bCs/>
          <w:color w:val="auto"/>
          <w:kern w:val="44"/>
          <w:sz w:val="22"/>
          <w:szCs w:val="22"/>
          <w:lang w:val="en-US" w:eastAsia="zh-CN"/>
        </w:rPr>
        <w:t>基础类</w:t>
      </w:r>
      <w:r>
        <w:rPr>
          <w:rFonts w:hint="eastAsia" w:ascii="微软雅黑" w:hAnsi="微软雅黑" w:eastAsia="微软雅黑" w:cs="等线 Light"/>
          <w:b/>
          <w:bCs/>
          <w:color w:val="auto"/>
          <w:kern w:val="44"/>
          <w:sz w:val="22"/>
          <w:szCs w:val="22"/>
        </w:rPr>
        <w:t>修读要求</w:t>
      </w:r>
    </w:p>
    <w:p>
      <w:pPr>
        <w:numPr>
          <w:ilvl w:val="255"/>
          <w:numId w:val="0"/>
        </w:numPr>
        <w:spacing w:before="340" w:after="330"/>
        <w:jc w:val="center"/>
        <w:outlineLvl w:val="0"/>
        <w:rPr>
          <w:rFonts w:ascii="微软雅黑" w:hAnsi="微软雅黑" w:eastAsia="微软雅黑" w:cs="等线 Light"/>
          <w:b/>
          <w:bCs/>
          <w:color w:val="auto"/>
          <w:sz w:val="20"/>
          <w:szCs w:val="20"/>
        </w:rPr>
      </w:pPr>
      <w:r>
        <w:rPr>
          <w:rFonts w:hint="eastAsia" w:ascii="微软雅黑" w:hAnsi="微软雅黑" w:eastAsia="微软雅黑" w:cs="等线 Light"/>
          <w:b/>
          <w:bCs/>
          <w:color w:val="auto"/>
          <w:sz w:val="20"/>
          <w:szCs w:val="20"/>
        </w:rPr>
        <w:t>表1 理工</w:t>
      </w:r>
      <w:r>
        <w:rPr>
          <w:rFonts w:hint="eastAsia" w:ascii="微软雅黑" w:hAnsi="微软雅黑" w:eastAsia="微软雅黑" w:cs="等线 Light"/>
          <w:b/>
          <w:bCs/>
          <w:color w:val="auto"/>
          <w:sz w:val="20"/>
          <w:szCs w:val="20"/>
          <w:lang w:val="en-US" w:eastAsia="zh-CN"/>
        </w:rPr>
        <w:t>通识</w:t>
      </w:r>
      <w:r>
        <w:rPr>
          <w:rFonts w:hint="eastAsia" w:ascii="微软雅黑" w:hAnsi="微软雅黑" w:eastAsia="微软雅黑" w:cs="等线 Light"/>
          <w:b/>
          <w:bCs/>
          <w:color w:val="auto"/>
          <w:sz w:val="20"/>
          <w:szCs w:val="20"/>
        </w:rPr>
        <w:t>基础类教学安排一栏表</w:t>
      </w:r>
    </w:p>
    <w:tbl>
      <w:tblPr>
        <w:tblStyle w:val="19"/>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977"/>
        <w:gridCol w:w="567"/>
        <w:gridCol w:w="709"/>
        <w:gridCol w:w="567"/>
        <w:gridCol w:w="709"/>
        <w:gridCol w:w="708"/>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课程</w:t>
            </w:r>
          </w:p>
          <w:p>
            <w:pPr>
              <w:spacing w:line="240" w:lineRule="exact"/>
              <w:jc w:val="center"/>
              <w:rPr>
                <w:rFonts w:ascii="微软雅黑" w:hAnsi="微软雅黑" w:eastAsia="微软雅黑" w:cs="等线 Light"/>
                <w:b/>
                <w:bCs/>
                <w:color w:val="auto"/>
                <w:sz w:val="16"/>
                <w:szCs w:val="16"/>
              </w:rPr>
            </w:pPr>
            <w:r>
              <w:rPr>
                <w:rFonts w:hint="eastAsia" w:ascii="微软雅黑" w:hAnsi="微软雅黑" w:eastAsia="微软雅黑" w:cs="等线 Light"/>
                <w:b/>
                <w:color w:val="auto"/>
                <w:kern w:val="0"/>
                <w:sz w:val="16"/>
                <w:szCs w:val="16"/>
              </w:rPr>
              <w:t>编号</w:t>
            </w:r>
          </w:p>
        </w:tc>
        <w:tc>
          <w:tcPr>
            <w:tcW w:w="2977" w:type="dxa"/>
            <w:vAlign w:val="center"/>
          </w:tcPr>
          <w:p>
            <w:pPr>
              <w:spacing w:line="24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课程名称</w:t>
            </w:r>
          </w:p>
          <w:p>
            <w:pPr>
              <w:spacing w:line="240" w:lineRule="exact"/>
              <w:jc w:val="center"/>
              <w:rPr>
                <w:rFonts w:ascii="微软雅黑" w:hAnsi="微软雅黑" w:eastAsia="微软雅黑" w:cs="等线 Light"/>
                <w:b/>
                <w:bCs/>
                <w:color w:val="auto"/>
                <w:sz w:val="16"/>
                <w:szCs w:val="16"/>
              </w:rPr>
            </w:pPr>
            <w:r>
              <w:rPr>
                <w:rFonts w:hint="eastAsia" w:ascii="微软雅黑" w:hAnsi="微软雅黑" w:eastAsia="微软雅黑" w:cs="等线 Light"/>
                <w:b/>
                <w:color w:val="auto"/>
                <w:kern w:val="0"/>
                <w:sz w:val="16"/>
                <w:szCs w:val="16"/>
              </w:rPr>
              <w:t>(中英文)</w:t>
            </w:r>
          </w:p>
        </w:tc>
        <w:tc>
          <w:tcPr>
            <w:tcW w:w="567" w:type="dxa"/>
            <w:vAlign w:val="center"/>
          </w:tcPr>
          <w:p>
            <w:pPr>
              <w:spacing w:line="240" w:lineRule="exact"/>
              <w:jc w:val="center"/>
              <w:rPr>
                <w:rFonts w:ascii="微软雅黑" w:hAnsi="微软雅黑" w:eastAsia="微软雅黑" w:cs="等线 Light"/>
                <w:b/>
                <w:bCs/>
                <w:color w:val="auto"/>
                <w:sz w:val="16"/>
                <w:szCs w:val="16"/>
              </w:rPr>
            </w:pPr>
            <w:r>
              <w:rPr>
                <w:rFonts w:hint="eastAsia" w:ascii="微软雅黑" w:hAnsi="微软雅黑" w:eastAsia="微软雅黑" w:cs="等线 Light"/>
                <w:b/>
                <w:color w:val="auto"/>
                <w:kern w:val="0"/>
                <w:sz w:val="16"/>
                <w:szCs w:val="16"/>
              </w:rPr>
              <w:t>学分</w:t>
            </w:r>
          </w:p>
        </w:tc>
        <w:tc>
          <w:tcPr>
            <w:tcW w:w="709" w:type="dxa"/>
            <w:vAlign w:val="center"/>
          </w:tcPr>
          <w:p>
            <w:pPr>
              <w:spacing w:line="240" w:lineRule="exact"/>
              <w:jc w:val="center"/>
              <w:rPr>
                <w:rFonts w:ascii="微软雅黑" w:hAnsi="微软雅黑" w:eastAsia="微软雅黑" w:cs="等线 Light"/>
                <w:b/>
                <w:bCs/>
                <w:color w:val="auto"/>
                <w:sz w:val="16"/>
                <w:szCs w:val="16"/>
              </w:rPr>
            </w:pPr>
            <w:r>
              <w:rPr>
                <w:rFonts w:hint="eastAsia" w:ascii="微软雅黑" w:hAnsi="微软雅黑" w:eastAsia="微软雅黑" w:cs="等线 Light"/>
                <w:b/>
                <w:color w:val="auto"/>
                <w:kern w:val="0"/>
                <w:sz w:val="16"/>
                <w:szCs w:val="16"/>
              </w:rPr>
              <w:t>其中实验学分</w:t>
            </w:r>
          </w:p>
        </w:tc>
        <w:tc>
          <w:tcPr>
            <w:tcW w:w="567" w:type="dxa"/>
            <w:vAlign w:val="center"/>
          </w:tcPr>
          <w:p>
            <w:pPr>
              <w:spacing w:line="24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周</w:t>
            </w:r>
          </w:p>
          <w:p>
            <w:pPr>
              <w:spacing w:line="240" w:lineRule="exact"/>
              <w:jc w:val="center"/>
              <w:rPr>
                <w:rFonts w:ascii="微软雅黑" w:hAnsi="微软雅黑" w:eastAsia="微软雅黑" w:cs="等线 Light"/>
                <w:b/>
                <w:bCs/>
                <w:color w:val="auto"/>
                <w:sz w:val="16"/>
                <w:szCs w:val="16"/>
              </w:rPr>
            </w:pPr>
            <w:r>
              <w:rPr>
                <w:rFonts w:hint="eastAsia" w:ascii="微软雅黑" w:hAnsi="微软雅黑" w:eastAsia="微软雅黑" w:cs="等线 Light"/>
                <w:b/>
                <w:color w:val="auto"/>
                <w:kern w:val="0"/>
                <w:sz w:val="16"/>
                <w:szCs w:val="16"/>
              </w:rPr>
              <w:t>学时</w:t>
            </w:r>
          </w:p>
        </w:tc>
        <w:tc>
          <w:tcPr>
            <w:tcW w:w="709" w:type="dxa"/>
            <w:vAlign w:val="center"/>
          </w:tcPr>
          <w:p>
            <w:pPr>
              <w:spacing w:line="24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开课</w:t>
            </w:r>
          </w:p>
          <w:p>
            <w:pPr>
              <w:spacing w:line="240" w:lineRule="exact"/>
              <w:jc w:val="center"/>
              <w:rPr>
                <w:rFonts w:ascii="微软雅黑" w:hAnsi="微软雅黑" w:eastAsia="微软雅黑" w:cs="等线 Light"/>
                <w:b/>
                <w:bCs/>
                <w:color w:val="auto"/>
                <w:sz w:val="16"/>
                <w:szCs w:val="16"/>
              </w:rPr>
            </w:pPr>
            <w:r>
              <w:rPr>
                <w:rFonts w:hint="eastAsia" w:ascii="微软雅黑" w:hAnsi="微软雅黑" w:eastAsia="微软雅黑" w:cs="等线 Light"/>
                <w:b/>
                <w:color w:val="auto"/>
                <w:kern w:val="0"/>
                <w:sz w:val="16"/>
                <w:szCs w:val="16"/>
              </w:rPr>
              <w:t>学期</w:t>
            </w:r>
          </w:p>
        </w:tc>
        <w:tc>
          <w:tcPr>
            <w:tcW w:w="708" w:type="dxa"/>
            <w:vAlign w:val="center"/>
          </w:tcPr>
          <w:p>
            <w:pPr>
              <w:spacing w:line="240" w:lineRule="exact"/>
              <w:jc w:val="center"/>
              <w:rPr>
                <w:rFonts w:ascii="微软雅黑" w:hAnsi="微软雅黑" w:eastAsia="微软雅黑" w:cs="等线 Light"/>
                <w:b/>
                <w:bCs/>
                <w:color w:val="auto"/>
                <w:sz w:val="16"/>
                <w:szCs w:val="16"/>
              </w:rPr>
            </w:pPr>
            <w:r>
              <w:rPr>
                <w:rFonts w:hint="eastAsia" w:ascii="微软雅黑" w:hAnsi="微软雅黑" w:eastAsia="微软雅黑" w:cs="等线 Light"/>
                <w:b/>
                <w:color w:val="auto"/>
                <w:kern w:val="0"/>
                <w:sz w:val="16"/>
                <w:szCs w:val="16"/>
              </w:rPr>
              <w:t>建议修课学期</w:t>
            </w:r>
          </w:p>
        </w:tc>
        <w:tc>
          <w:tcPr>
            <w:tcW w:w="851" w:type="dxa"/>
            <w:vAlign w:val="center"/>
          </w:tcPr>
          <w:p>
            <w:pPr>
              <w:spacing w:line="24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先修</w:t>
            </w:r>
          </w:p>
          <w:p>
            <w:pPr>
              <w:spacing w:line="240" w:lineRule="exact"/>
              <w:jc w:val="center"/>
              <w:rPr>
                <w:rFonts w:ascii="微软雅黑" w:hAnsi="微软雅黑" w:eastAsia="微软雅黑" w:cs="等线 Light"/>
                <w:b/>
                <w:bCs/>
                <w:color w:val="auto"/>
                <w:sz w:val="16"/>
                <w:szCs w:val="16"/>
              </w:rPr>
            </w:pPr>
            <w:r>
              <w:rPr>
                <w:rFonts w:hint="eastAsia" w:ascii="微软雅黑" w:hAnsi="微软雅黑" w:eastAsia="微软雅黑" w:cs="等线 Light"/>
                <w:b/>
                <w:color w:val="auto"/>
                <w:kern w:val="0"/>
                <w:sz w:val="16"/>
                <w:szCs w:val="16"/>
              </w:rPr>
              <w:t>课程</w:t>
            </w:r>
          </w:p>
        </w:tc>
        <w:tc>
          <w:tcPr>
            <w:tcW w:w="850" w:type="dxa"/>
            <w:vAlign w:val="center"/>
          </w:tcPr>
          <w:p>
            <w:pPr>
              <w:spacing w:line="240" w:lineRule="exact"/>
              <w:jc w:val="center"/>
              <w:rPr>
                <w:rFonts w:ascii="微软雅黑" w:hAnsi="微软雅黑" w:eastAsia="微软雅黑" w:cs="等线 Light"/>
                <w:b/>
                <w:bCs/>
                <w:color w:val="auto"/>
                <w:sz w:val="16"/>
                <w:szCs w:val="16"/>
              </w:rPr>
            </w:pPr>
            <w:r>
              <w:rPr>
                <w:rFonts w:hint="eastAsia" w:ascii="微软雅黑" w:hAnsi="微软雅黑" w:eastAsia="微软雅黑" w:cs="等线 Light"/>
                <w:b/>
                <w:color w:val="auto"/>
                <w:kern w:val="0"/>
                <w:sz w:val="16"/>
                <w:szCs w:val="16"/>
              </w:rPr>
              <w:t>开课院系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85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MA101B</w:t>
            </w:r>
          </w:p>
        </w:tc>
        <w:tc>
          <w:tcPr>
            <w:tcW w:w="297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高等数学（上）A</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Calculus I A</w:t>
            </w:r>
          </w:p>
        </w:tc>
        <w:tc>
          <w:tcPr>
            <w:tcW w:w="56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w:t>
            </w:r>
          </w:p>
        </w:tc>
        <w:tc>
          <w:tcPr>
            <w:tcW w:w="709" w:type="dxa"/>
            <w:vAlign w:val="center"/>
          </w:tcPr>
          <w:p>
            <w:pPr>
              <w:spacing w:line="240" w:lineRule="exact"/>
              <w:jc w:val="center"/>
              <w:rPr>
                <w:rFonts w:ascii="微软雅黑" w:hAnsi="微软雅黑" w:eastAsia="微软雅黑" w:cs="微软雅黑"/>
                <w:color w:val="auto"/>
                <w:kern w:val="0"/>
                <w:sz w:val="16"/>
                <w:szCs w:val="16"/>
              </w:rPr>
            </w:pPr>
          </w:p>
        </w:tc>
        <w:tc>
          <w:tcPr>
            <w:tcW w:w="56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w:t>
            </w:r>
          </w:p>
        </w:tc>
        <w:tc>
          <w:tcPr>
            <w:tcW w:w="709"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春秋</w:t>
            </w:r>
          </w:p>
        </w:tc>
        <w:tc>
          <w:tcPr>
            <w:tcW w:w="70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1/秋</w:t>
            </w:r>
          </w:p>
        </w:tc>
        <w:tc>
          <w:tcPr>
            <w:tcW w:w="851" w:type="dxa"/>
            <w:vAlign w:val="center"/>
          </w:tcPr>
          <w:p>
            <w:pPr>
              <w:spacing w:line="240" w:lineRule="exact"/>
              <w:jc w:val="center"/>
              <w:rPr>
                <w:rFonts w:ascii="微软雅黑" w:hAnsi="微软雅黑" w:eastAsia="微软雅黑" w:cs="微软雅黑"/>
                <w:color w:val="auto"/>
                <w:kern w:val="0"/>
                <w:sz w:val="16"/>
                <w:szCs w:val="16"/>
              </w:rPr>
            </w:pPr>
          </w:p>
        </w:tc>
        <w:tc>
          <w:tcPr>
            <w:tcW w:w="850" w:type="dxa"/>
          </w:tcPr>
          <w:p>
            <w:pPr>
              <w:spacing w:line="220" w:lineRule="exact"/>
              <w:jc w:val="center"/>
              <w:rPr>
                <w:rFonts w:hint="eastAsia" w:ascii="微软雅黑" w:hAnsi="微软雅黑" w:eastAsia="微软雅黑" w:cs="等线 Light"/>
                <w:color w:val="auto"/>
                <w:kern w:val="0"/>
                <w:sz w:val="16"/>
                <w:szCs w:val="16"/>
                <w:lang w:val="en-US" w:eastAsia="zh-CN"/>
              </w:rPr>
            </w:pPr>
            <w:r>
              <w:rPr>
                <w:rFonts w:hint="eastAsia" w:ascii="微软雅黑" w:hAnsi="微软雅黑" w:eastAsia="微软雅黑" w:cs="微软雅黑"/>
                <w:color w:val="auto"/>
                <w:kern w:val="0"/>
                <w:sz w:val="16"/>
                <w:szCs w:val="16"/>
              </w:rPr>
              <w:t>数学</w:t>
            </w:r>
            <w:r>
              <w:rPr>
                <w:rFonts w:hint="eastAsia" w:ascii="微软雅黑" w:hAnsi="微软雅黑" w:eastAsia="微软雅黑" w:cs="微软雅黑"/>
                <w:color w:val="auto"/>
                <w:kern w:val="0"/>
                <w:sz w:val="16"/>
                <w:szCs w:val="16"/>
                <w:lang w:val="en-US" w:eastAsia="zh-CN"/>
              </w:rPr>
              <w:t>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85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MA102B</w:t>
            </w:r>
          </w:p>
        </w:tc>
        <w:tc>
          <w:tcPr>
            <w:tcW w:w="297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高等数学（下）A</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Calculus II A</w:t>
            </w:r>
          </w:p>
        </w:tc>
        <w:tc>
          <w:tcPr>
            <w:tcW w:w="56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w:t>
            </w:r>
          </w:p>
        </w:tc>
        <w:tc>
          <w:tcPr>
            <w:tcW w:w="709" w:type="dxa"/>
            <w:vAlign w:val="center"/>
          </w:tcPr>
          <w:p>
            <w:pPr>
              <w:spacing w:line="240" w:lineRule="exact"/>
              <w:jc w:val="center"/>
              <w:rPr>
                <w:rFonts w:ascii="微软雅黑" w:hAnsi="微软雅黑" w:eastAsia="微软雅黑" w:cs="微软雅黑"/>
                <w:color w:val="auto"/>
                <w:kern w:val="0"/>
                <w:sz w:val="16"/>
                <w:szCs w:val="16"/>
              </w:rPr>
            </w:pPr>
          </w:p>
        </w:tc>
        <w:tc>
          <w:tcPr>
            <w:tcW w:w="56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w:t>
            </w:r>
          </w:p>
        </w:tc>
        <w:tc>
          <w:tcPr>
            <w:tcW w:w="709"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春秋</w:t>
            </w:r>
          </w:p>
        </w:tc>
        <w:tc>
          <w:tcPr>
            <w:tcW w:w="70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1/春</w:t>
            </w:r>
          </w:p>
        </w:tc>
        <w:tc>
          <w:tcPr>
            <w:tcW w:w="85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高等数学（上）A</w:t>
            </w:r>
          </w:p>
        </w:tc>
        <w:tc>
          <w:tcPr>
            <w:tcW w:w="850" w:type="dxa"/>
          </w:tcPr>
          <w:p>
            <w:pPr>
              <w:spacing w:line="220" w:lineRule="exact"/>
              <w:jc w:val="center"/>
              <w:rPr>
                <w:rFonts w:hint="eastAsia" w:ascii="微软雅黑" w:hAnsi="微软雅黑" w:eastAsia="微软雅黑" w:cs="等线 Light"/>
                <w:color w:val="auto"/>
                <w:kern w:val="0"/>
                <w:sz w:val="16"/>
                <w:szCs w:val="16"/>
                <w:lang w:val="en-US" w:eastAsia="zh-CN"/>
              </w:rPr>
            </w:pPr>
            <w:r>
              <w:rPr>
                <w:rFonts w:hint="eastAsia" w:ascii="微软雅黑" w:hAnsi="微软雅黑" w:eastAsia="微软雅黑" w:cs="微软雅黑"/>
                <w:color w:val="auto"/>
                <w:kern w:val="0"/>
                <w:sz w:val="16"/>
                <w:szCs w:val="16"/>
              </w:rPr>
              <w:t>数学</w:t>
            </w:r>
            <w:r>
              <w:rPr>
                <w:rFonts w:hint="eastAsia" w:ascii="微软雅黑" w:hAnsi="微软雅黑" w:eastAsia="微软雅黑" w:cs="微软雅黑"/>
                <w:color w:val="auto"/>
                <w:kern w:val="0"/>
                <w:sz w:val="16"/>
                <w:szCs w:val="16"/>
                <w:lang w:val="en-US" w:eastAsia="zh-CN"/>
              </w:rPr>
              <w:t>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85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MA103A</w:t>
            </w:r>
          </w:p>
        </w:tc>
        <w:tc>
          <w:tcPr>
            <w:tcW w:w="297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线性代数I A</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Linear Algebra I-A</w:t>
            </w:r>
          </w:p>
        </w:tc>
        <w:tc>
          <w:tcPr>
            <w:tcW w:w="56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w:t>
            </w:r>
          </w:p>
        </w:tc>
        <w:tc>
          <w:tcPr>
            <w:tcW w:w="709" w:type="dxa"/>
            <w:vAlign w:val="center"/>
          </w:tcPr>
          <w:p>
            <w:pPr>
              <w:spacing w:line="240" w:lineRule="exact"/>
              <w:jc w:val="center"/>
              <w:rPr>
                <w:rFonts w:ascii="微软雅黑" w:hAnsi="微软雅黑" w:eastAsia="微软雅黑" w:cs="微软雅黑"/>
                <w:color w:val="auto"/>
                <w:kern w:val="0"/>
                <w:sz w:val="16"/>
                <w:szCs w:val="16"/>
              </w:rPr>
            </w:pPr>
          </w:p>
        </w:tc>
        <w:tc>
          <w:tcPr>
            <w:tcW w:w="56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w:t>
            </w:r>
          </w:p>
        </w:tc>
        <w:tc>
          <w:tcPr>
            <w:tcW w:w="709"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春秋</w:t>
            </w:r>
          </w:p>
        </w:tc>
        <w:tc>
          <w:tcPr>
            <w:tcW w:w="70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1/春</w:t>
            </w:r>
          </w:p>
        </w:tc>
        <w:tc>
          <w:tcPr>
            <w:tcW w:w="851" w:type="dxa"/>
            <w:vAlign w:val="center"/>
          </w:tcPr>
          <w:p>
            <w:pPr>
              <w:spacing w:line="240" w:lineRule="exact"/>
              <w:jc w:val="center"/>
              <w:rPr>
                <w:rFonts w:ascii="微软雅黑" w:hAnsi="微软雅黑" w:eastAsia="微软雅黑" w:cs="微软雅黑"/>
                <w:color w:val="auto"/>
                <w:kern w:val="0"/>
                <w:sz w:val="16"/>
                <w:szCs w:val="16"/>
              </w:rPr>
            </w:pPr>
          </w:p>
        </w:tc>
        <w:tc>
          <w:tcPr>
            <w:tcW w:w="850" w:type="dxa"/>
          </w:tcPr>
          <w:p>
            <w:pPr>
              <w:spacing w:line="220" w:lineRule="exact"/>
              <w:jc w:val="center"/>
              <w:rPr>
                <w:rFonts w:hint="eastAsia" w:ascii="微软雅黑" w:hAnsi="微软雅黑" w:eastAsia="微软雅黑" w:cs="等线 Light"/>
                <w:color w:val="auto"/>
                <w:kern w:val="0"/>
                <w:sz w:val="16"/>
                <w:szCs w:val="16"/>
                <w:lang w:val="en-US" w:eastAsia="zh-CN"/>
              </w:rPr>
            </w:pPr>
            <w:r>
              <w:rPr>
                <w:rFonts w:hint="eastAsia" w:ascii="微软雅黑" w:hAnsi="微软雅黑" w:eastAsia="微软雅黑" w:cs="微软雅黑"/>
                <w:color w:val="auto"/>
                <w:kern w:val="0"/>
                <w:sz w:val="16"/>
                <w:szCs w:val="16"/>
              </w:rPr>
              <w:t>数学</w:t>
            </w:r>
            <w:r>
              <w:rPr>
                <w:rFonts w:hint="eastAsia" w:ascii="微软雅黑" w:hAnsi="微软雅黑" w:eastAsia="微软雅黑" w:cs="微软雅黑"/>
                <w:color w:val="auto"/>
                <w:kern w:val="0"/>
                <w:sz w:val="16"/>
                <w:szCs w:val="16"/>
                <w:lang w:val="en-US" w:eastAsia="zh-CN"/>
              </w:rPr>
              <w:t>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851" w:type="dxa"/>
            <w:vAlign w:val="center"/>
          </w:tcPr>
          <w:p>
            <w:pPr>
              <w:spacing w:line="240" w:lineRule="exact"/>
              <w:jc w:val="center"/>
              <w:rPr>
                <w:rFonts w:ascii="微软雅黑" w:hAnsi="微软雅黑" w:eastAsia="微软雅黑" w:cs="微软雅黑"/>
                <w:b/>
                <w:color w:val="auto"/>
                <w:kern w:val="0"/>
                <w:sz w:val="16"/>
                <w:szCs w:val="16"/>
              </w:rPr>
            </w:pPr>
            <w:r>
              <w:rPr>
                <w:rFonts w:hint="eastAsia" w:ascii="微软雅黑" w:hAnsi="微软雅黑" w:eastAsia="微软雅黑" w:cs="微软雅黑"/>
                <w:color w:val="auto"/>
                <w:kern w:val="0"/>
                <w:sz w:val="16"/>
                <w:szCs w:val="16"/>
              </w:rPr>
              <w:t>PHY104B</w:t>
            </w:r>
          </w:p>
        </w:tc>
        <w:tc>
          <w:tcPr>
            <w:tcW w:w="297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基础物理实验</w:t>
            </w:r>
          </w:p>
          <w:p>
            <w:pPr>
              <w:spacing w:line="240" w:lineRule="exact"/>
              <w:jc w:val="center"/>
              <w:rPr>
                <w:rFonts w:ascii="微软雅黑" w:hAnsi="微软雅黑" w:eastAsia="微软雅黑" w:cs="微软雅黑"/>
                <w:b/>
                <w:color w:val="auto"/>
                <w:kern w:val="0"/>
                <w:sz w:val="16"/>
                <w:szCs w:val="16"/>
              </w:rPr>
            </w:pPr>
            <w:r>
              <w:rPr>
                <w:rFonts w:hint="eastAsia" w:ascii="微软雅黑" w:hAnsi="微软雅黑" w:eastAsia="微软雅黑" w:cs="微软雅黑"/>
                <w:color w:val="auto"/>
                <w:kern w:val="0"/>
                <w:sz w:val="16"/>
                <w:szCs w:val="16"/>
              </w:rPr>
              <w:t>Experiments of Fundamental Physics</w:t>
            </w:r>
          </w:p>
        </w:tc>
        <w:tc>
          <w:tcPr>
            <w:tcW w:w="567" w:type="dxa"/>
            <w:vAlign w:val="center"/>
          </w:tcPr>
          <w:p>
            <w:pPr>
              <w:spacing w:line="240" w:lineRule="exact"/>
              <w:jc w:val="center"/>
              <w:rPr>
                <w:rFonts w:ascii="微软雅黑" w:hAnsi="微软雅黑" w:eastAsia="微软雅黑" w:cs="微软雅黑"/>
                <w:b/>
                <w:color w:val="auto"/>
                <w:kern w:val="0"/>
                <w:sz w:val="16"/>
                <w:szCs w:val="16"/>
              </w:rPr>
            </w:pPr>
            <w:r>
              <w:rPr>
                <w:rFonts w:hint="eastAsia" w:ascii="微软雅黑" w:hAnsi="微软雅黑" w:eastAsia="微软雅黑" w:cs="微软雅黑"/>
                <w:color w:val="auto"/>
                <w:kern w:val="0"/>
                <w:sz w:val="16"/>
                <w:szCs w:val="16"/>
              </w:rPr>
              <w:t>2</w:t>
            </w:r>
          </w:p>
        </w:tc>
        <w:tc>
          <w:tcPr>
            <w:tcW w:w="709" w:type="dxa"/>
            <w:vAlign w:val="center"/>
          </w:tcPr>
          <w:p>
            <w:pPr>
              <w:spacing w:line="240" w:lineRule="exact"/>
              <w:jc w:val="center"/>
              <w:rPr>
                <w:rFonts w:ascii="微软雅黑" w:hAnsi="微软雅黑" w:eastAsia="微软雅黑" w:cs="微软雅黑"/>
                <w:b/>
                <w:color w:val="auto"/>
                <w:kern w:val="0"/>
                <w:sz w:val="16"/>
                <w:szCs w:val="16"/>
              </w:rPr>
            </w:pPr>
            <w:r>
              <w:rPr>
                <w:rFonts w:hint="eastAsia" w:ascii="微软雅黑" w:hAnsi="微软雅黑" w:eastAsia="微软雅黑" w:cs="微软雅黑"/>
                <w:color w:val="auto"/>
                <w:kern w:val="0"/>
                <w:sz w:val="16"/>
                <w:szCs w:val="16"/>
              </w:rPr>
              <w:t>2</w:t>
            </w:r>
          </w:p>
        </w:tc>
        <w:tc>
          <w:tcPr>
            <w:tcW w:w="567" w:type="dxa"/>
            <w:vAlign w:val="center"/>
          </w:tcPr>
          <w:p>
            <w:pPr>
              <w:spacing w:line="240" w:lineRule="exact"/>
              <w:jc w:val="center"/>
              <w:rPr>
                <w:rFonts w:ascii="微软雅黑" w:hAnsi="微软雅黑" w:eastAsia="微软雅黑" w:cs="微软雅黑"/>
                <w:b/>
                <w:color w:val="auto"/>
                <w:kern w:val="0"/>
                <w:sz w:val="16"/>
                <w:szCs w:val="16"/>
              </w:rPr>
            </w:pPr>
            <w:r>
              <w:rPr>
                <w:rFonts w:hint="eastAsia" w:ascii="微软雅黑" w:hAnsi="微软雅黑" w:eastAsia="微软雅黑" w:cs="微软雅黑"/>
                <w:color w:val="auto"/>
                <w:kern w:val="0"/>
                <w:sz w:val="16"/>
                <w:szCs w:val="16"/>
              </w:rPr>
              <w:t>4</w:t>
            </w:r>
          </w:p>
        </w:tc>
        <w:tc>
          <w:tcPr>
            <w:tcW w:w="709" w:type="dxa"/>
            <w:vAlign w:val="center"/>
          </w:tcPr>
          <w:p>
            <w:pPr>
              <w:spacing w:line="240" w:lineRule="exact"/>
              <w:jc w:val="center"/>
              <w:rPr>
                <w:rFonts w:ascii="微软雅黑" w:hAnsi="微软雅黑" w:eastAsia="微软雅黑" w:cs="微软雅黑"/>
                <w:b/>
                <w:color w:val="auto"/>
                <w:kern w:val="0"/>
                <w:sz w:val="16"/>
                <w:szCs w:val="16"/>
              </w:rPr>
            </w:pPr>
            <w:r>
              <w:rPr>
                <w:rFonts w:hint="eastAsia" w:ascii="微软雅黑" w:hAnsi="微软雅黑" w:eastAsia="微软雅黑" w:cs="微软雅黑"/>
                <w:color w:val="auto"/>
                <w:kern w:val="0"/>
                <w:sz w:val="16"/>
                <w:szCs w:val="16"/>
              </w:rPr>
              <w:t>春秋</w:t>
            </w:r>
          </w:p>
        </w:tc>
        <w:tc>
          <w:tcPr>
            <w:tcW w:w="708" w:type="dxa"/>
            <w:vAlign w:val="center"/>
          </w:tcPr>
          <w:p>
            <w:pPr>
              <w:spacing w:line="240" w:lineRule="exact"/>
              <w:jc w:val="center"/>
              <w:rPr>
                <w:rFonts w:ascii="微软雅黑" w:hAnsi="微软雅黑" w:eastAsia="微软雅黑" w:cs="微软雅黑"/>
                <w:b/>
                <w:color w:val="auto"/>
                <w:kern w:val="0"/>
                <w:sz w:val="16"/>
                <w:szCs w:val="16"/>
              </w:rPr>
            </w:pPr>
            <w:r>
              <w:rPr>
                <w:rFonts w:ascii="微软雅黑" w:hAnsi="微软雅黑" w:eastAsia="微软雅黑" w:cs="微软雅黑"/>
                <w:color w:val="auto"/>
                <w:kern w:val="0"/>
                <w:sz w:val="16"/>
                <w:szCs w:val="16"/>
              </w:rPr>
              <w:t>2</w:t>
            </w:r>
            <w:r>
              <w:rPr>
                <w:rFonts w:hint="eastAsia" w:ascii="微软雅黑" w:hAnsi="微软雅黑" w:eastAsia="微软雅黑" w:cs="微软雅黑"/>
                <w:color w:val="auto"/>
                <w:kern w:val="0"/>
                <w:sz w:val="16"/>
                <w:szCs w:val="16"/>
              </w:rPr>
              <w:t>/秋</w:t>
            </w:r>
          </w:p>
        </w:tc>
        <w:tc>
          <w:tcPr>
            <w:tcW w:w="851" w:type="dxa"/>
            <w:vAlign w:val="center"/>
          </w:tcPr>
          <w:p>
            <w:pPr>
              <w:spacing w:line="240" w:lineRule="exact"/>
              <w:jc w:val="center"/>
              <w:rPr>
                <w:rFonts w:ascii="微软雅黑" w:hAnsi="微软雅黑" w:eastAsia="微软雅黑" w:cs="微软雅黑"/>
                <w:b/>
                <w:color w:val="auto"/>
                <w:kern w:val="0"/>
                <w:sz w:val="16"/>
                <w:szCs w:val="16"/>
              </w:rPr>
            </w:pPr>
          </w:p>
        </w:tc>
        <w:tc>
          <w:tcPr>
            <w:tcW w:w="850" w:type="dxa"/>
          </w:tcPr>
          <w:p>
            <w:pPr>
              <w:spacing w:line="220" w:lineRule="exact"/>
              <w:jc w:val="center"/>
              <w:rPr>
                <w:rFonts w:hint="eastAsia" w:ascii="微软雅黑" w:hAnsi="微软雅黑" w:eastAsia="微软雅黑" w:cs="等线 Light"/>
                <w:color w:val="auto"/>
                <w:kern w:val="0"/>
                <w:sz w:val="16"/>
                <w:szCs w:val="16"/>
                <w:lang w:val="en-US" w:eastAsia="zh-CN"/>
              </w:rPr>
            </w:pPr>
            <w:r>
              <w:rPr>
                <w:rFonts w:hint="eastAsia" w:ascii="微软雅黑" w:hAnsi="微软雅黑" w:eastAsia="微软雅黑" w:cs="微软雅黑"/>
                <w:color w:val="auto"/>
                <w:kern w:val="0"/>
                <w:sz w:val="16"/>
                <w:szCs w:val="16"/>
              </w:rPr>
              <w:t>物理</w:t>
            </w:r>
            <w:r>
              <w:rPr>
                <w:rFonts w:hint="eastAsia" w:ascii="微软雅黑" w:hAnsi="微软雅黑" w:eastAsia="微软雅黑" w:cs="微软雅黑"/>
                <w:color w:val="auto"/>
                <w:kern w:val="0"/>
                <w:sz w:val="16"/>
                <w:szCs w:val="16"/>
                <w:lang w:val="en-US" w:eastAsia="zh-CN"/>
              </w:rPr>
              <w:t>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85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PHY103B</w:t>
            </w:r>
          </w:p>
        </w:tc>
        <w:tc>
          <w:tcPr>
            <w:tcW w:w="297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大学物理 (上) B</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General Physics B (I)</w:t>
            </w:r>
          </w:p>
        </w:tc>
        <w:tc>
          <w:tcPr>
            <w:tcW w:w="56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w:t>
            </w:r>
          </w:p>
        </w:tc>
        <w:tc>
          <w:tcPr>
            <w:tcW w:w="709" w:type="dxa"/>
            <w:vAlign w:val="center"/>
          </w:tcPr>
          <w:p>
            <w:pPr>
              <w:spacing w:line="240" w:lineRule="exact"/>
              <w:jc w:val="center"/>
              <w:rPr>
                <w:rFonts w:ascii="微软雅黑" w:hAnsi="微软雅黑" w:eastAsia="微软雅黑" w:cs="微软雅黑"/>
                <w:color w:val="auto"/>
                <w:kern w:val="0"/>
                <w:sz w:val="16"/>
                <w:szCs w:val="16"/>
              </w:rPr>
            </w:pPr>
          </w:p>
        </w:tc>
        <w:tc>
          <w:tcPr>
            <w:tcW w:w="56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w:t>
            </w:r>
          </w:p>
        </w:tc>
        <w:tc>
          <w:tcPr>
            <w:tcW w:w="709"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春秋</w:t>
            </w:r>
          </w:p>
        </w:tc>
        <w:tc>
          <w:tcPr>
            <w:tcW w:w="70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1/秋</w:t>
            </w:r>
          </w:p>
        </w:tc>
        <w:tc>
          <w:tcPr>
            <w:tcW w:w="851" w:type="dxa"/>
            <w:vAlign w:val="center"/>
          </w:tcPr>
          <w:p>
            <w:pPr>
              <w:spacing w:line="240" w:lineRule="exact"/>
              <w:jc w:val="center"/>
              <w:rPr>
                <w:rFonts w:ascii="微软雅黑" w:hAnsi="微软雅黑" w:eastAsia="微软雅黑" w:cs="微软雅黑"/>
                <w:color w:val="auto"/>
                <w:kern w:val="0"/>
                <w:sz w:val="16"/>
                <w:szCs w:val="16"/>
              </w:rPr>
            </w:pPr>
          </w:p>
        </w:tc>
        <w:tc>
          <w:tcPr>
            <w:tcW w:w="850" w:type="dxa"/>
          </w:tcPr>
          <w:p>
            <w:pPr>
              <w:spacing w:line="220" w:lineRule="exact"/>
              <w:jc w:val="center"/>
              <w:rPr>
                <w:rFonts w:hint="eastAsia" w:ascii="微软雅黑" w:hAnsi="微软雅黑" w:eastAsia="微软雅黑" w:cs="等线 Light"/>
                <w:color w:val="auto"/>
                <w:kern w:val="0"/>
                <w:sz w:val="16"/>
                <w:szCs w:val="16"/>
                <w:lang w:val="en-US" w:eastAsia="zh-CN"/>
              </w:rPr>
            </w:pPr>
            <w:r>
              <w:rPr>
                <w:rFonts w:hint="eastAsia" w:ascii="微软雅黑" w:hAnsi="微软雅黑" w:eastAsia="微软雅黑" w:cs="微软雅黑"/>
                <w:color w:val="auto"/>
                <w:kern w:val="0"/>
                <w:sz w:val="16"/>
                <w:szCs w:val="16"/>
              </w:rPr>
              <w:t>物理</w:t>
            </w:r>
            <w:r>
              <w:rPr>
                <w:rFonts w:hint="eastAsia" w:ascii="微软雅黑" w:hAnsi="微软雅黑" w:eastAsia="微软雅黑" w:cs="微软雅黑"/>
                <w:color w:val="auto"/>
                <w:kern w:val="0"/>
                <w:sz w:val="16"/>
                <w:szCs w:val="16"/>
                <w:lang w:val="en-US" w:eastAsia="zh-CN"/>
              </w:rPr>
              <w:t>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85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PHY10</w:t>
            </w:r>
            <w:r>
              <w:rPr>
                <w:rFonts w:ascii="微软雅黑" w:hAnsi="微软雅黑" w:eastAsia="微软雅黑" w:cs="微软雅黑"/>
                <w:color w:val="auto"/>
                <w:kern w:val="0"/>
                <w:sz w:val="16"/>
                <w:szCs w:val="16"/>
              </w:rPr>
              <w:t>5</w:t>
            </w:r>
            <w:r>
              <w:rPr>
                <w:rFonts w:hint="eastAsia" w:ascii="微软雅黑" w:hAnsi="微软雅黑" w:eastAsia="微软雅黑" w:cs="微软雅黑"/>
                <w:color w:val="auto"/>
                <w:kern w:val="0"/>
                <w:sz w:val="16"/>
                <w:szCs w:val="16"/>
              </w:rPr>
              <w:t>B</w:t>
            </w:r>
          </w:p>
        </w:tc>
        <w:tc>
          <w:tcPr>
            <w:tcW w:w="297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大学物理 (下) B</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General Physics B (II)</w:t>
            </w:r>
          </w:p>
        </w:tc>
        <w:tc>
          <w:tcPr>
            <w:tcW w:w="56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w:t>
            </w:r>
          </w:p>
        </w:tc>
        <w:tc>
          <w:tcPr>
            <w:tcW w:w="709" w:type="dxa"/>
            <w:vAlign w:val="center"/>
          </w:tcPr>
          <w:p>
            <w:pPr>
              <w:spacing w:line="240" w:lineRule="exact"/>
              <w:jc w:val="center"/>
              <w:rPr>
                <w:rFonts w:ascii="微软雅黑" w:hAnsi="微软雅黑" w:eastAsia="微软雅黑" w:cs="微软雅黑"/>
                <w:color w:val="auto"/>
                <w:kern w:val="0"/>
                <w:sz w:val="16"/>
                <w:szCs w:val="16"/>
              </w:rPr>
            </w:pPr>
          </w:p>
        </w:tc>
        <w:tc>
          <w:tcPr>
            <w:tcW w:w="56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w:t>
            </w:r>
          </w:p>
        </w:tc>
        <w:tc>
          <w:tcPr>
            <w:tcW w:w="709"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春秋</w:t>
            </w:r>
          </w:p>
        </w:tc>
        <w:tc>
          <w:tcPr>
            <w:tcW w:w="708" w:type="dxa"/>
            <w:vAlign w:val="center"/>
          </w:tcPr>
          <w:p>
            <w:pPr>
              <w:spacing w:line="240" w:lineRule="exact"/>
              <w:jc w:val="center"/>
              <w:rPr>
                <w:rFonts w:hint="eastAsia" w:ascii="微软雅黑" w:hAnsi="微软雅黑" w:eastAsia="微软雅黑" w:cs="微软雅黑"/>
                <w:color w:val="auto"/>
                <w:kern w:val="0"/>
                <w:sz w:val="16"/>
                <w:szCs w:val="16"/>
                <w:lang w:eastAsia="zh-CN"/>
              </w:rPr>
            </w:pPr>
            <w:r>
              <w:rPr>
                <w:rFonts w:hint="eastAsia" w:ascii="微软雅黑" w:hAnsi="微软雅黑" w:eastAsia="微软雅黑" w:cs="微软雅黑"/>
                <w:color w:val="auto"/>
                <w:kern w:val="0"/>
                <w:sz w:val="16"/>
                <w:szCs w:val="16"/>
              </w:rPr>
              <w:t>1/</w:t>
            </w:r>
            <w:r>
              <w:rPr>
                <w:rFonts w:hint="eastAsia" w:ascii="微软雅黑" w:hAnsi="微软雅黑" w:eastAsia="微软雅黑" w:cs="微软雅黑"/>
                <w:color w:val="auto"/>
                <w:kern w:val="0"/>
                <w:sz w:val="16"/>
                <w:szCs w:val="16"/>
                <w:lang w:val="en-US" w:eastAsia="zh-CN"/>
              </w:rPr>
              <w:t>春</w:t>
            </w:r>
          </w:p>
        </w:tc>
        <w:tc>
          <w:tcPr>
            <w:tcW w:w="851" w:type="dxa"/>
            <w:vAlign w:val="center"/>
          </w:tcPr>
          <w:p>
            <w:pPr>
              <w:spacing w:line="240" w:lineRule="exact"/>
              <w:jc w:val="center"/>
              <w:rPr>
                <w:rFonts w:ascii="微软雅黑" w:hAnsi="微软雅黑" w:eastAsia="微软雅黑" w:cs="微软雅黑"/>
                <w:color w:val="auto"/>
                <w:kern w:val="0"/>
                <w:sz w:val="16"/>
                <w:szCs w:val="16"/>
              </w:rPr>
            </w:pPr>
            <w:r>
              <w:rPr>
                <w:rFonts w:hint="default" w:ascii="微软雅黑" w:hAnsi="微软雅黑" w:eastAsia="微软雅黑" w:cs="等线 Light"/>
                <w:b w:val="0"/>
                <w:bCs/>
                <w:color w:val="auto"/>
                <w:kern w:val="0"/>
                <w:sz w:val="16"/>
                <w:szCs w:val="16"/>
                <w:lang w:val="en-US" w:eastAsia="zh-CN"/>
              </w:rPr>
              <w:t>大学物理 B(上)</w:t>
            </w:r>
          </w:p>
        </w:tc>
        <w:tc>
          <w:tcPr>
            <w:tcW w:w="850" w:type="dxa"/>
          </w:tcPr>
          <w:p>
            <w:pPr>
              <w:spacing w:line="220" w:lineRule="exact"/>
              <w:jc w:val="center"/>
              <w:rPr>
                <w:rFonts w:hint="eastAsia" w:ascii="微软雅黑" w:hAnsi="微软雅黑" w:eastAsia="微软雅黑" w:cs="等线 Light"/>
                <w:color w:val="auto"/>
                <w:kern w:val="0"/>
                <w:sz w:val="16"/>
                <w:szCs w:val="16"/>
                <w:lang w:val="en-US" w:eastAsia="zh-CN"/>
              </w:rPr>
            </w:pPr>
            <w:r>
              <w:rPr>
                <w:rFonts w:hint="eastAsia" w:ascii="微软雅黑" w:hAnsi="微软雅黑" w:eastAsia="微软雅黑" w:cs="微软雅黑"/>
                <w:color w:val="auto"/>
                <w:kern w:val="0"/>
                <w:sz w:val="16"/>
                <w:szCs w:val="16"/>
              </w:rPr>
              <w:t>物理</w:t>
            </w:r>
            <w:r>
              <w:rPr>
                <w:rFonts w:hint="eastAsia" w:ascii="微软雅黑" w:hAnsi="微软雅黑" w:eastAsia="微软雅黑" w:cs="微软雅黑"/>
                <w:color w:val="auto"/>
                <w:kern w:val="0"/>
                <w:sz w:val="16"/>
                <w:szCs w:val="16"/>
                <w:lang w:val="en-US" w:eastAsia="zh-CN"/>
              </w:rPr>
              <w:t>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85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CS102B</w:t>
            </w:r>
          </w:p>
        </w:tc>
        <w:tc>
          <w:tcPr>
            <w:tcW w:w="297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计算机程序设计基础 B</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Introduction to Computer Programming B</w:t>
            </w:r>
          </w:p>
        </w:tc>
        <w:tc>
          <w:tcPr>
            <w:tcW w:w="56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709"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1</w:t>
            </w:r>
          </w:p>
        </w:tc>
        <w:tc>
          <w:tcPr>
            <w:tcW w:w="56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w:t>
            </w:r>
          </w:p>
        </w:tc>
        <w:tc>
          <w:tcPr>
            <w:tcW w:w="709"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春秋</w:t>
            </w:r>
          </w:p>
        </w:tc>
        <w:tc>
          <w:tcPr>
            <w:tcW w:w="70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1/春秋</w:t>
            </w:r>
          </w:p>
        </w:tc>
        <w:tc>
          <w:tcPr>
            <w:tcW w:w="851" w:type="dxa"/>
            <w:vAlign w:val="center"/>
          </w:tcPr>
          <w:p>
            <w:pPr>
              <w:spacing w:line="240" w:lineRule="exact"/>
              <w:jc w:val="center"/>
              <w:rPr>
                <w:rFonts w:ascii="微软雅黑" w:hAnsi="微软雅黑" w:eastAsia="微软雅黑" w:cs="微软雅黑"/>
                <w:color w:val="auto"/>
                <w:kern w:val="0"/>
                <w:sz w:val="16"/>
                <w:szCs w:val="16"/>
              </w:rPr>
            </w:pPr>
          </w:p>
        </w:tc>
        <w:tc>
          <w:tcPr>
            <w:tcW w:w="850" w:type="dxa"/>
          </w:tcPr>
          <w:p>
            <w:pPr>
              <w:spacing w:line="220" w:lineRule="exact"/>
              <w:jc w:val="center"/>
              <w:rPr>
                <w:rFonts w:hint="eastAsia" w:ascii="微软雅黑" w:hAnsi="微软雅黑" w:eastAsia="微软雅黑" w:cs="等线 Light"/>
                <w:color w:val="auto"/>
                <w:kern w:val="0"/>
                <w:sz w:val="16"/>
                <w:szCs w:val="16"/>
                <w:lang w:val="en-US" w:eastAsia="zh-CN"/>
              </w:rPr>
            </w:pPr>
            <w:r>
              <w:rPr>
                <w:rFonts w:hint="eastAsia" w:ascii="微软雅黑" w:hAnsi="微软雅黑" w:eastAsia="微软雅黑" w:cs="等线 Light"/>
                <w:b w:val="0"/>
                <w:bCs/>
                <w:color w:val="auto"/>
                <w:kern w:val="0"/>
                <w:sz w:val="16"/>
                <w:szCs w:val="16"/>
              </w:rPr>
              <w:t>计算机系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828" w:type="dxa"/>
            <w:gridSpan w:val="2"/>
            <w:vAlign w:val="center"/>
          </w:tcPr>
          <w:p>
            <w:pPr>
              <w:spacing w:line="22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总计</w:t>
            </w:r>
          </w:p>
        </w:tc>
        <w:tc>
          <w:tcPr>
            <w:tcW w:w="567" w:type="dxa"/>
          </w:tcPr>
          <w:p>
            <w:pPr>
              <w:jc w:val="center"/>
              <w:rPr>
                <w:rFonts w:ascii="微软雅黑" w:hAnsi="微软雅黑" w:eastAsia="微软雅黑" w:cs="等线 Light"/>
                <w:b/>
                <w:color w:val="auto"/>
                <w:kern w:val="0"/>
                <w:sz w:val="16"/>
                <w:szCs w:val="16"/>
              </w:rPr>
            </w:pPr>
            <w:r>
              <w:rPr>
                <w:rFonts w:ascii="微软雅黑" w:hAnsi="微软雅黑" w:eastAsia="微软雅黑" w:cs="等线 Light"/>
                <w:b/>
                <w:color w:val="auto"/>
                <w:kern w:val="0"/>
                <w:sz w:val="16"/>
                <w:szCs w:val="16"/>
              </w:rPr>
              <w:t>25</w:t>
            </w:r>
          </w:p>
        </w:tc>
        <w:tc>
          <w:tcPr>
            <w:tcW w:w="709" w:type="dxa"/>
          </w:tcPr>
          <w:p>
            <w:pPr>
              <w:jc w:val="center"/>
              <w:rPr>
                <w:rFonts w:ascii="微软雅黑" w:hAnsi="微软雅黑" w:eastAsia="微软雅黑" w:cs="等线 Light"/>
                <w:b/>
                <w:color w:val="auto"/>
                <w:kern w:val="0"/>
                <w:sz w:val="16"/>
                <w:szCs w:val="16"/>
              </w:rPr>
            </w:pPr>
            <w:r>
              <w:rPr>
                <w:rFonts w:ascii="微软雅黑" w:hAnsi="微软雅黑" w:eastAsia="微软雅黑" w:cs="等线 Light"/>
                <w:b/>
                <w:color w:val="auto"/>
                <w:kern w:val="0"/>
                <w:sz w:val="16"/>
                <w:szCs w:val="16"/>
              </w:rPr>
              <w:t>3</w:t>
            </w:r>
          </w:p>
        </w:tc>
        <w:tc>
          <w:tcPr>
            <w:tcW w:w="567" w:type="dxa"/>
          </w:tcPr>
          <w:p>
            <w:pPr>
              <w:jc w:val="center"/>
              <w:rPr>
                <w:rFonts w:ascii="微软雅黑" w:hAnsi="微软雅黑" w:eastAsia="微软雅黑" w:cs="等线 Light"/>
                <w:b/>
                <w:color w:val="auto"/>
                <w:kern w:val="0"/>
                <w:sz w:val="16"/>
                <w:szCs w:val="16"/>
              </w:rPr>
            </w:pPr>
            <w:r>
              <w:rPr>
                <w:rFonts w:ascii="微软雅黑" w:hAnsi="微软雅黑" w:eastAsia="微软雅黑" w:cs="等线 Light"/>
                <w:b/>
                <w:color w:val="auto"/>
                <w:kern w:val="0"/>
                <w:sz w:val="16"/>
                <w:szCs w:val="16"/>
              </w:rPr>
              <w:t>2</w:t>
            </w:r>
            <w:r>
              <w:rPr>
                <w:rFonts w:hint="eastAsia" w:ascii="微软雅黑" w:hAnsi="微软雅黑" w:eastAsia="微软雅黑" w:cs="等线 Light"/>
                <w:b/>
                <w:color w:val="auto"/>
                <w:kern w:val="0"/>
                <w:sz w:val="16"/>
                <w:szCs w:val="16"/>
              </w:rPr>
              <w:t>8</w:t>
            </w:r>
          </w:p>
        </w:tc>
        <w:tc>
          <w:tcPr>
            <w:tcW w:w="709" w:type="dxa"/>
            <w:vAlign w:val="center"/>
          </w:tcPr>
          <w:p>
            <w:pPr>
              <w:jc w:val="center"/>
              <w:rPr>
                <w:rFonts w:ascii="微软雅黑" w:hAnsi="微软雅黑" w:eastAsia="微软雅黑" w:cs="等线 Light"/>
                <w:b/>
                <w:color w:val="auto"/>
                <w:kern w:val="0"/>
                <w:sz w:val="16"/>
                <w:szCs w:val="16"/>
              </w:rPr>
            </w:pPr>
          </w:p>
        </w:tc>
        <w:tc>
          <w:tcPr>
            <w:tcW w:w="708" w:type="dxa"/>
            <w:vAlign w:val="center"/>
          </w:tcPr>
          <w:p>
            <w:pPr>
              <w:jc w:val="center"/>
              <w:rPr>
                <w:rFonts w:ascii="微软雅黑" w:hAnsi="微软雅黑" w:eastAsia="微软雅黑" w:cs="等线 Light"/>
                <w:b/>
                <w:color w:val="auto"/>
                <w:kern w:val="0"/>
                <w:sz w:val="16"/>
                <w:szCs w:val="16"/>
              </w:rPr>
            </w:pPr>
          </w:p>
        </w:tc>
        <w:tc>
          <w:tcPr>
            <w:tcW w:w="851" w:type="dxa"/>
            <w:vAlign w:val="center"/>
          </w:tcPr>
          <w:p>
            <w:pPr>
              <w:jc w:val="center"/>
              <w:rPr>
                <w:rFonts w:ascii="微软雅黑" w:hAnsi="微软雅黑" w:eastAsia="微软雅黑" w:cs="等线 Light"/>
                <w:b/>
                <w:color w:val="auto"/>
                <w:kern w:val="0"/>
                <w:sz w:val="16"/>
                <w:szCs w:val="16"/>
              </w:rPr>
            </w:pPr>
          </w:p>
        </w:tc>
        <w:tc>
          <w:tcPr>
            <w:tcW w:w="850" w:type="dxa"/>
            <w:vAlign w:val="center"/>
          </w:tcPr>
          <w:p>
            <w:pPr>
              <w:jc w:val="center"/>
              <w:rPr>
                <w:rFonts w:ascii="微软雅黑" w:hAnsi="微软雅黑" w:eastAsia="微软雅黑" w:cs="等线 Light"/>
                <w:b/>
                <w:color w:val="auto"/>
                <w:kern w:val="0"/>
                <w:sz w:val="16"/>
                <w:szCs w:val="16"/>
              </w:rPr>
            </w:pPr>
          </w:p>
        </w:tc>
      </w:tr>
    </w:tbl>
    <w:p>
      <w:pPr>
        <w:spacing w:before="240" w:after="240"/>
        <w:outlineLvl w:val="0"/>
        <w:rPr>
          <w:rFonts w:hint="eastAsia" w:ascii="微软雅黑" w:hAnsi="微软雅黑" w:eastAsia="微软雅黑" w:cs="等线 Light"/>
          <w:b/>
          <w:bCs/>
          <w:color w:val="auto"/>
          <w:kern w:val="44"/>
          <w:sz w:val="22"/>
          <w:szCs w:val="22"/>
        </w:rPr>
      </w:pPr>
    </w:p>
    <w:p>
      <w:pPr>
        <w:spacing w:before="240" w:after="240"/>
        <w:outlineLvl w:val="0"/>
        <w:rPr>
          <w:rFonts w:hint="eastAsia" w:ascii="微软雅黑" w:hAnsi="微软雅黑" w:eastAsia="微软雅黑" w:cs="等线 Light"/>
          <w:b/>
          <w:bCs/>
          <w:color w:val="auto"/>
          <w:kern w:val="44"/>
          <w:sz w:val="22"/>
          <w:szCs w:val="22"/>
        </w:rPr>
      </w:pPr>
    </w:p>
    <w:p>
      <w:pPr>
        <w:spacing w:before="240" w:after="240"/>
        <w:outlineLvl w:val="0"/>
        <w:rPr>
          <w:rFonts w:hint="eastAsia" w:ascii="微软雅黑" w:hAnsi="微软雅黑" w:eastAsia="微软雅黑" w:cs="等线 Light"/>
          <w:b/>
          <w:bCs/>
          <w:color w:val="auto"/>
          <w:kern w:val="44"/>
          <w:sz w:val="22"/>
          <w:szCs w:val="22"/>
        </w:rPr>
      </w:pPr>
    </w:p>
    <w:p>
      <w:pPr>
        <w:spacing w:before="240" w:after="240"/>
        <w:outlineLvl w:val="0"/>
        <w:rPr>
          <w:rFonts w:hint="eastAsia" w:ascii="微软雅黑" w:hAnsi="微软雅黑" w:eastAsia="微软雅黑" w:cs="等线 Light"/>
          <w:b/>
          <w:bCs/>
          <w:color w:val="auto"/>
          <w:kern w:val="44"/>
          <w:sz w:val="22"/>
          <w:szCs w:val="22"/>
        </w:rPr>
      </w:pPr>
    </w:p>
    <w:p>
      <w:pPr>
        <w:spacing w:before="240" w:after="240"/>
        <w:outlineLvl w:val="0"/>
        <w:rPr>
          <w:rFonts w:hint="eastAsia" w:ascii="微软雅黑" w:hAnsi="微软雅黑" w:eastAsia="微软雅黑" w:cs="等线 Light"/>
          <w:b/>
          <w:bCs/>
          <w:color w:val="auto"/>
          <w:kern w:val="44"/>
          <w:sz w:val="22"/>
          <w:szCs w:val="22"/>
        </w:rPr>
      </w:pPr>
    </w:p>
    <w:p>
      <w:pPr>
        <w:spacing w:before="240" w:after="240"/>
        <w:outlineLvl w:val="0"/>
        <w:rPr>
          <w:rFonts w:hint="eastAsia" w:ascii="微软雅黑" w:hAnsi="微软雅黑" w:eastAsia="微软雅黑" w:cs="等线 Light"/>
          <w:b/>
          <w:bCs/>
          <w:color w:val="auto"/>
          <w:kern w:val="44"/>
          <w:sz w:val="22"/>
          <w:szCs w:val="22"/>
        </w:rPr>
      </w:pPr>
    </w:p>
    <w:p>
      <w:pPr>
        <w:spacing w:before="240" w:after="240"/>
        <w:outlineLvl w:val="0"/>
        <w:rPr>
          <w:rFonts w:ascii="微软雅黑" w:hAnsi="微软雅黑" w:eastAsia="微软雅黑" w:cs="等线 Light"/>
          <w:b/>
          <w:bCs/>
          <w:color w:val="auto"/>
          <w:kern w:val="44"/>
          <w:sz w:val="22"/>
          <w:szCs w:val="22"/>
        </w:rPr>
      </w:pPr>
      <w:r>
        <w:rPr>
          <w:rFonts w:hint="eastAsia" w:ascii="微软雅黑" w:hAnsi="微软雅黑" w:eastAsia="微软雅黑" w:cs="等线 Light"/>
          <w:b/>
          <w:bCs/>
          <w:color w:val="auto"/>
          <w:kern w:val="44"/>
          <w:sz w:val="22"/>
          <w:szCs w:val="22"/>
        </w:rPr>
        <w:t>十、专业课程教学安排一览表</w:t>
      </w:r>
    </w:p>
    <w:p>
      <w:pPr>
        <w:spacing w:before="218" w:beforeLines="50" w:line="480" w:lineRule="exact"/>
        <w:jc w:val="center"/>
        <w:rPr>
          <w:rFonts w:hint="eastAsia" w:ascii="微软雅黑" w:hAnsi="微软雅黑" w:eastAsia="微软雅黑" w:cs="等线 Light"/>
          <w:b/>
          <w:bCs/>
          <w:color w:val="auto"/>
          <w:sz w:val="20"/>
          <w:szCs w:val="20"/>
        </w:rPr>
      </w:pPr>
      <w:r>
        <w:rPr>
          <w:rFonts w:hint="eastAsia" w:ascii="微软雅黑" w:hAnsi="微软雅黑" w:eastAsia="微软雅黑" w:cs="等线 Light"/>
          <w:b/>
          <w:bCs/>
          <w:color w:val="auto"/>
          <w:sz w:val="20"/>
          <w:szCs w:val="20"/>
        </w:rPr>
        <w:t>表2 专业必修课（基础课与专业核心课）教学安排一栏表</w:t>
      </w:r>
    </w:p>
    <w:p>
      <w:pPr>
        <w:spacing w:line="480" w:lineRule="exact"/>
        <w:rPr>
          <w:rFonts w:ascii="微软雅黑" w:hAnsi="微软雅黑" w:eastAsia="微软雅黑" w:cs="等线 Light"/>
          <w:b/>
          <w:bCs/>
          <w:color w:val="auto"/>
          <w:sz w:val="20"/>
          <w:szCs w:val="20"/>
        </w:rPr>
      </w:pPr>
      <w:r>
        <w:rPr>
          <w:rFonts w:hint="eastAsia" w:ascii="微软雅黑" w:hAnsi="微软雅黑" w:eastAsia="微软雅黑" w:cs="等线 Light"/>
          <w:b/>
          <w:color w:val="auto"/>
          <w:kern w:val="0"/>
          <w:sz w:val="20"/>
          <w:szCs w:val="20"/>
        </w:rPr>
        <w:t>地球物理学</w:t>
      </w:r>
      <w:r>
        <w:rPr>
          <w:rFonts w:hint="eastAsia" w:ascii="微软雅黑" w:hAnsi="微软雅黑" w:eastAsia="微软雅黑" w:cs="等线 Light"/>
          <w:b/>
          <w:bCs/>
          <w:color w:val="auto"/>
          <w:sz w:val="20"/>
          <w:szCs w:val="20"/>
        </w:rPr>
        <w:t>专业</w:t>
      </w:r>
    </w:p>
    <w:tbl>
      <w:tblPr>
        <w:tblStyle w:val="19"/>
        <w:tblW w:w="8685" w:type="dxa"/>
        <w:tblInd w:w="-17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9"/>
        <w:gridCol w:w="809"/>
        <w:gridCol w:w="98"/>
        <w:gridCol w:w="1771"/>
        <w:gridCol w:w="54"/>
        <w:gridCol w:w="627"/>
        <w:gridCol w:w="651"/>
        <w:gridCol w:w="444"/>
        <w:gridCol w:w="656"/>
        <w:gridCol w:w="755"/>
        <w:gridCol w:w="562"/>
        <w:gridCol w:w="99"/>
        <w:gridCol w:w="891"/>
        <w:gridCol w:w="55"/>
        <w:gridCol w:w="22"/>
        <w:gridCol w:w="545"/>
        <w:gridCol w:w="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09" w:type="dxa"/>
            <w:tcBorders>
              <w:bottom w:val="single" w:color="auto" w:sz="4" w:space="0"/>
            </w:tcBorders>
            <w:vAlign w:val="center"/>
          </w:tcPr>
          <w:p>
            <w:pPr>
              <w:spacing w:line="240" w:lineRule="exact"/>
              <w:jc w:val="center"/>
              <w:rPr>
                <w:rFonts w:ascii="微软雅黑" w:hAnsi="微软雅黑" w:eastAsia="微软雅黑" w:cs="等线 Light"/>
                <w:b/>
                <w:bCs/>
                <w:color w:val="auto"/>
                <w:kern w:val="0"/>
                <w:sz w:val="16"/>
                <w:szCs w:val="16"/>
              </w:rPr>
            </w:pPr>
            <w:r>
              <w:rPr>
                <w:rFonts w:hint="eastAsia" w:ascii="微软雅黑" w:hAnsi="微软雅黑" w:eastAsia="微软雅黑" w:cs="等线 Light"/>
                <w:b/>
                <w:color w:val="auto"/>
                <w:kern w:val="0"/>
                <w:sz w:val="16"/>
                <w:szCs w:val="16"/>
              </w:rPr>
              <w:t>课程类别</w:t>
            </w:r>
          </w:p>
        </w:tc>
        <w:tc>
          <w:tcPr>
            <w:tcW w:w="809" w:type="dxa"/>
            <w:vAlign w:val="center"/>
          </w:tcPr>
          <w:p>
            <w:pPr>
              <w:spacing w:line="24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课程</w:t>
            </w:r>
          </w:p>
          <w:p>
            <w:pPr>
              <w:spacing w:line="24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编号</w:t>
            </w:r>
          </w:p>
        </w:tc>
        <w:tc>
          <w:tcPr>
            <w:tcW w:w="1869" w:type="dxa"/>
            <w:gridSpan w:val="2"/>
            <w:vAlign w:val="center"/>
          </w:tcPr>
          <w:p>
            <w:pPr>
              <w:spacing w:line="24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课程名称</w:t>
            </w:r>
          </w:p>
          <w:p>
            <w:pPr>
              <w:spacing w:line="24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(中英文)</w:t>
            </w:r>
          </w:p>
        </w:tc>
        <w:tc>
          <w:tcPr>
            <w:tcW w:w="681" w:type="dxa"/>
            <w:gridSpan w:val="2"/>
            <w:vAlign w:val="center"/>
          </w:tcPr>
          <w:p>
            <w:pPr>
              <w:spacing w:line="24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学分</w:t>
            </w:r>
          </w:p>
        </w:tc>
        <w:tc>
          <w:tcPr>
            <w:tcW w:w="651" w:type="dxa"/>
            <w:vAlign w:val="center"/>
          </w:tcPr>
          <w:p>
            <w:pPr>
              <w:spacing w:line="24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其中实验学分</w:t>
            </w:r>
          </w:p>
        </w:tc>
        <w:tc>
          <w:tcPr>
            <w:tcW w:w="444" w:type="dxa"/>
            <w:vAlign w:val="center"/>
          </w:tcPr>
          <w:p>
            <w:pPr>
              <w:spacing w:line="24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周学时</w:t>
            </w:r>
          </w:p>
        </w:tc>
        <w:tc>
          <w:tcPr>
            <w:tcW w:w="656" w:type="dxa"/>
            <w:vAlign w:val="center"/>
          </w:tcPr>
          <w:p>
            <w:pPr>
              <w:spacing w:line="24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开课学期</w:t>
            </w:r>
          </w:p>
        </w:tc>
        <w:tc>
          <w:tcPr>
            <w:tcW w:w="755" w:type="dxa"/>
            <w:vAlign w:val="center"/>
          </w:tcPr>
          <w:p>
            <w:pPr>
              <w:spacing w:line="24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建议修课学期</w:t>
            </w:r>
          </w:p>
        </w:tc>
        <w:tc>
          <w:tcPr>
            <w:tcW w:w="661" w:type="dxa"/>
            <w:gridSpan w:val="2"/>
            <w:vAlign w:val="center"/>
          </w:tcPr>
          <w:p>
            <w:pPr>
              <w:spacing w:line="24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授课语言</w:t>
            </w:r>
          </w:p>
        </w:tc>
        <w:tc>
          <w:tcPr>
            <w:tcW w:w="946" w:type="dxa"/>
            <w:gridSpan w:val="2"/>
            <w:vAlign w:val="center"/>
          </w:tcPr>
          <w:p>
            <w:pPr>
              <w:spacing w:line="24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先修课程</w:t>
            </w:r>
          </w:p>
        </w:tc>
        <w:tc>
          <w:tcPr>
            <w:tcW w:w="604" w:type="dxa"/>
            <w:gridSpan w:val="3"/>
            <w:vAlign w:val="center"/>
          </w:tcPr>
          <w:p>
            <w:pPr>
              <w:spacing w:line="24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开课院系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09" w:type="dxa"/>
            <w:vMerge w:val="restart"/>
            <w:tcBorders>
              <w:top w:val="single" w:color="auto" w:sz="4" w:space="0"/>
              <w:bottom w:val="single" w:color="auto" w:sz="4" w:space="0"/>
            </w:tcBorders>
            <w:textDirection w:val="tbRlV"/>
            <w:vAlign w:val="center"/>
          </w:tcPr>
          <w:p>
            <w:pPr>
              <w:ind w:left="113" w:right="113"/>
              <w:jc w:val="center"/>
              <w:rPr>
                <w:rFonts w:ascii="微软雅黑" w:hAnsi="微软雅黑" w:eastAsia="微软雅黑" w:cs="等线 Light"/>
                <w:color w:val="auto"/>
                <w:kern w:val="0"/>
                <w:sz w:val="18"/>
                <w:szCs w:val="18"/>
              </w:rPr>
            </w:pPr>
            <w:r>
              <w:rPr>
                <w:rFonts w:hint="eastAsia" w:ascii="微软雅黑" w:hAnsi="微软雅黑" w:eastAsia="微软雅黑" w:cs="等线 Light"/>
                <w:bCs/>
                <w:color w:val="auto"/>
                <w:kern w:val="0"/>
                <w:sz w:val="18"/>
                <w:szCs w:val="18"/>
              </w:rPr>
              <w:t>专业基础课</w:t>
            </w:r>
          </w:p>
        </w:tc>
        <w:tc>
          <w:tcPr>
            <w:tcW w:w="809"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ESS201</w:t>
            </w:r>
          </w:p>
        </w:tc>
        <w:tc>
          <w:tcPr>
            <w:tcW w:w="1869"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地球与空间科学导论</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Introduction to Earth and Space Sciences</w:t>
            </w:r>
          </w:p>
        </w:tc>
        <w:tc>
          <w:tcPr>
            <w:tcW w:w="681"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51" w:type="dxa"/>
            <w:vAlign w:val="center"/>
          </w:tcPr>
          <w:p>
            <w:pPr>
              <w:spacing w:line="240" w:lineRule="exact"/>
              <w:jc w:val="center"/>
              <w:rPr>
                <w:rFonts w:ascii="微软雅黑" w:hAnsi="微软雅黑" w:eastAsia="微软雅黑" w:cs="微软雅黑"/>
                <w:color w:val="auto"/>
                <w:kern w:val="0"/>
                <w:sz w:val="16"/>
                <w:szCs w:val="16"/>
              </w:rPr>
            </w:pPr>
          </w:p>
        </w:tc>
        <w:tc>
          <w:tcPr>
            <w:tcW w:w="44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56"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lang w:val="en-US" w:eastAsia="zh-CN"/>
              </w:rPr>
              <w:t>春/</w:t>
            </w:r>
            <w:r>
              <w:rPr>
                <w:rFonts w:hint="eastAsia" w:ascii="微软雅黑" w:hAnsi="微软雅黑" w:eastAsia="微软雅黑" w:cs="微软雅黑"/>
                <w:color w:val="auto"/>
                <w:kern w:val="0"/>
                <w:sz w:val="16"/>
                <w:szCs w:val="16"/>
              </w:rPr>
              <w:t>秋</w:t>
            </w:r>
          </w:p>
        </w:tc>
        <w:tc>
          <w:tcPr>
            <w:tcW w:w="755" w:type="dxa"/>
            <w:vAlign w:val="center"/>
          </w:tcPr>
          <w:p>
            <w:pPr>
              <w:spacing w:line="240" w:lineRule="exact"/>
              <w:jc w:val="center"/>
              <w:rPr>
                <w:rFonts w:hint="eastAsia" w:ascii="微软雅黑" w:hAnsi="微软雅黑" w:eastAsia="微软雅黑" w:cs="微软雅黑"/>
                <w:color w:val="auto"/>
                <w:kern w:val="0"/>
                <w:sz w:val="16"/>
                <w:szCs w:val="16"/>
                <w:lang w:val="en-US" w:eastAsia="zh-CN"/>
              </w:rPr>
            </w:pPr>
            <w:r>
              <w:rPr>
                <w:rFonts w:hint="eastAsia" w:ascii="微软雅黑" w:hAnsi="微软雅黑" w:eastAsia="微软雅黑" w:cs="微软雅黑"/>
                <w:color w:val="auto"/>
                <w:kern w:val="0"/>
                <w:sz w:val="16"/>
                <w:szCs w:val="16"/>
                <w:lang w:val="en-US" w:eastAsia="zh-CN"/>
              </w:rPr>
              <w:t>1</w:t>
            </w:r>
            <w:r>
              <w:rPr>
                <w:rFonts w:hint="eastAsia" w:ascii="微软雅黑" w:hAnsi="微软雅黑" w:eastAsia="微软雅黑" w:cs="微软雅黑"/>
                <w:color w:val="auto"/>
                <w:kern w:val="0"/>
                <w:sz w:val="16"/>
                <w:szCs w:val="16"/>
              </w:rPr>
              <w:t>/</w:t>
            </w:r>
            <w:r>
              <w:rPr>
                <w:rFonts w:hint="eastAsia" w:ascii="微软雅黑" w:hAnsi="微软雅黑" w:eastAsia="微软雅黑" w:cs="微软雅黑"/>
                <w:color w:val="auto"/>
                <w:kern w:val="0"/>
                <w:sz w:val="16"/>
                <w:szCs w:val="16"/>
                <w:lang w:val="en-US" w:eastAsia="zh-CN"/>
              </w:rPr>
              <w:t>春</w:t>
            </w:r>
          </w:p>
        </w:tc>
        <w:tc>
          <w:tcPr>
            <w:tcW w:w="661"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946" w:type="dxa"/>
            <w:gridSpan w:val="2"/>
            <w:vAlign w:val="center"/>
          </w:tcPr>
          <w:p>
            <w:pPr>
              <w:spacing w:line="240" w:lineRule="exact"/>
              <w:jc w:val="center"/>
              <w:rPr>
                <w:rFonts w:ascii="微软雅黑" w:hAnsi="微软雅黑" w:eastAsia="微软雅黑" w:cs="微软雅黑"/>
                <w:color w:val="auto"/>
                <w:kern w:val="0"/>
                <w:sz w:val="16"/>
                <w:szCs w:val="16"/>
              </w:rPr>
            </w:pPr>
          </w:p>
        </w:tc>
        <w:tc>
          <w:tcPr>
            <w:tcW w:w="604" w:type="dxa"/>
            <w:gridSpan w:val="3"/>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09" w:type="dxa"/>
            <w:vMerge w:val="continue"/>
            <w:tcBorders>
              <w:top w:val="single" w:color="auto" w:sz="4" w:space="0"/>
              <w:bottom w:val="single" w:color="auto" w:sz="4" w:space="0"/>
            </w:tcBorders>
            <w:vAlign w:val="center"/>
          </w:tcPr>
          <w:p>
            <w:pPr>
              <w:jc w:val="center"/>
              <w:rPr>
                <w:rFonts w:ascii="微软雅黑" w:hAnsi="微软雅黑" w:eastAsia="微软雅黑" w:cs="等线 Light"/>
                <w:color w:val="auto"/>
                <w:kern w:val="0"/>
                <w:sz w:val="16"/>
                <w:szCs w:val="16"/>
              </w:rPr>
            </w:pPr>
          </w:p>
        </w:tc>
        <w:tc>
          <w:tcPr>
            <w:tcW w:w="809"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ESS202</w:t>
            </w:r>
          </w:p>
        </w:tc>
        <w:tc>
          <w:tcPr>
            <w:tcW w:w="1869"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科学计算和计算机编程</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Scientific Computing  and Programming</w:t>
            </w:r>
          </w:p>
        </w:tc>
        <w:tc>
          <w:tcPr>
            <w:tcW w:w="681"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51" w:type="dxa"/>
            <w:vAlign w:val="center"/>
          </w:tcPr>
          <w:p>
            <w:pPr>
              <w:spacing w:line="240" w:lineRule="exact"/>
              <w:jc w:val="center"/>
              <w:rPr>
                <w:rFonts w:ascii="微软雅黑" w:hAnsi="微软雅黑" w:eastAsia="微软雅黑" w:cs="微软雅黑"/>
                <w:color w:val="auto"/>
                <w:kern w:val="0"/>
                <w:sz w:val="16"/>
                <w:szCs w:val="16"/>
              </w:rPr>
            </w:pPr>
          </w:p>
        </w:tc>
        <w:tc>
          <w:tcPr>
            <w:tcW w:w="44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56"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w:t>
            </w:r>
          </w:p>
        </w:tc>
        <w:tc>
          <w:tcPr>
            <w:tcW w:w="75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2/春</w:t>
            </w:r>
          </w:p>
        </w:tc>
        <w:tc>
          <w:tcPr>
            <w:tcW w:w="661"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946" w:type="dxa"/>
            <w:gridSpan w:val="2"/>
            <w:vAlign w:val="center"/>
          </w:tcPr>
          <w:p>
            <w:pPr>
              <w:spacing w:line="240" w:lineRule="exact"/>
              <w:jc w:val="center"/>
              <w:rPr>
                <w:rFonts w:ascii="微软雅黑" w:hAnsi="微软雅黑" w:eastAsia="微软雅黑" w:cs="微软雅黑"/>
                <w:color w:val="auto"/>
                <w:kern w:val="0"/>
                <w:sz w:val="16"/>
                <w:szCs w:val="16"/>
              </w:rPr>
            </w:pPr>
          </w:p>
        </w:tc>
        <w:tc>
          <w:tcPr>
            <w:tcW w:w="604" w:type="dxa"/>
            <w:gridSpan w:val="3"/>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09" w:type="dxa"/>
            <w:vMerge w:val="continue"/>
            <w:tcBorders>
              <w:top w:val="single" w:color="auto" w:sz="4" w:space="0"/>
              <w:bottom w:val="single" w:color="auto" w:sz="4" w:space="0"/>
            </w:tcBorders>
            <w:vAlign w:val="center"/>
          </w:tcPr>
          <w:p>
            <w:pPr>
              <w:jc w:val="center"/>
              <w:rPr>
                <w:rFonts w:ascii="微软雅黑" w:hAnsi="微软雅黑" w:eastAsia="微软雅黑" w:cs="等线 Light"/>
                <w:color w:val="auto"/>
                <w:kern w:val="0"/>
                <w:sz w:val="16"/>
                <w:szCs w:val="16"/>
              </w:rPr>
            </w:pPr>
          </w:p>
        </w:tc>
        <w:tc>
          <w:tcPr>
            <w:tcW w:w="809"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MAE203B</w:t>
            </w:r>
          </w:p>
        </w:tc>
        <w:tc>
          <w:tcPr>
            <w:tcW w:w="1869"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理论力学I-B</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Engineering Mechanics I – Statics and Dynamics</w:t>
            </w:r>
          </w:p>
        </w:tc>
        <w:tc>
          <w:tcPr>
            <w:tcW w:w="681"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51" w:type="dxa"/>
            <w:vAlign w:val="center"/>
          </w:tcPr>
          <w:p>
            <w:pPr>
              <w:spacing w:line="240" w:lineRule="exact"/>
              <w:jc w:val="center"/>
              <w:rPr>
                <w:rFonts w:ascii="微软雅黑" w:hAnsi="微软雅黑" w:eastAsia="微软雅黑" w:cs="微软雅黑"/>
                <w:color w:val="auto"/>
                <w:kern w:val="0"/>
                <w:sz w:val="16"/>
                <w:szCs w:val="16"/>
              </w:rPr>
            </w:pPr>
          </w:p>
        </w:tc>
        <w:tc>
          <w:tcPr>
            <w:tcW w:w="44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56"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秋</w:t>
            </w:r>
          </w:p>
        </w:tc>
        <w:tc>
          <w:tcPr>
            <w:tcW w:w="75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2/秋</w:t>
            </w:r>
          </w:p>
        </w:tc>
        <w:tc>
          <w:tcPr>
            <w:tcW w:w="661"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w:t>
            </w:r>
          </w:p>
        </w:tc>
        <w:tc>
          <w:tcPr>
            <w:tcW w:w="946"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线性代数I-B  或  线性代数I-A；</w:t>
            </w:r>
            <w:r>
              <w:rPr>
                <w:rFonts w:hint="eastAsia" w:ascii="微软雅黑" w:hAnsi="微软雅黑" w:eastAsia="微软雅黑" w:cs="微软雅黑"/>
                <w:color w:val="auto"/>
                <w:kern w:val="0"/>
                <w:sz w:val="16"/>
                <w:szCs w:val="16"/>
                <w:lang w:val="en-US" w:eastAsia="zh-CN"/>
              </w:rPr>
              <w:t>(</w:t>
            </w:r>
            <w:r>
              <w:rPr>
                <w:rFonts w:hint="eastAsia" w:ascii="微软雅黑" w:hAnsi="微软雅黑" w:eastAsia="微软雅黑" w:cs="微软雅黑"/>
                <w:color w:val="auto"/>
                <w:kern w:val="0"/>
                <w:sz w:val="16"/>
                <w:szCs w:val="16"/>
              </w:rPr>
              <w:t xml:space="preserve"> MA103B</w:t>
            </w:r>
            <w:r>
              <w:rPr>
                <w:rFonts w:hint="eastAsia" w:ascii="微软雅黑" w:hAnsi="微软雅黑" w:eastAsia="微软雅黑" w:cs="微软雅黑"/>
                <w:color w:val="auto"/>
                <w:kern w:val="0"/>
                <w:sz w:val="16"/>
                <w:szCs w:val="16"/>
                <w:lang w:val="en-US" w:eastAsia="zh-CN"/>
              </w:rPr>
              <w:t xml:space="preserve"> </w:t>
            </w:r>
            <w:r>
              <w:rPr>
                <w:rFonts w:hint="eastAsia" w:ascii="微软雅黑" w:hAnsi="微软雅黑" w:eastAsia="微软雅黑" w:cs="微软雅黑"/>
                <w:color w:val="auto"/>
                <w:kern w:val="0"/>
                <w:sz w:val="16"/>
                <w:szCs w:val="16"/>
              </w:rPr>
              <w:t>or</w:t>
            </w:r>
            <w:r>
              <w:rPr>
                <w:rFonts w:hint="eastAsia" w:ascii="微软雅黑" w:hAnsi="微软雅黑" w:eastAsia="微软雅黑" w:cs="微软雅黑"/>
                <w:color w:val="auto"/>
                <w:kern w:val="0"/>
                <w:sz w:val="16"/>
                <w:szCs w:val="16"/>
                <w:lang w:val="en-US" w:eastAsia="zh-CN"/>
              </w:rPr>
              <w:t xml:space="preserve"> </w:t>
            </w:r>
            <w:r>
              <w:rPr>
                <w:rFonts w:hint="eastAsia" w:ascii="微软雅黑" w:hAnsi="微软雅黑" w:eastAsia="微软雅黑" w:cs="微软雅黑"/>
                <w:color w:val="auto"/>
                <w:kern w:val="0"/>
                <w:sz w:val="16"/>
                <w:szCs w:val="16"/>
              </w:rPr>
              <w:t>MA103A</w:t>
            </w:r>
            <w:r>
              <w:rPr>
                <w:rFonts w:hint="eastAsia" w:ascii="微软雅黑" w:hAnsi="微软雅黑" w:eastAsia="微软雅黑" w:cs="微软雅黑"/>
                <w:color w:val="auto"/>
                <w:kern w:val="0"/>
                <w:sz w:val="16"/>
                <w:szCs w:val="16"/>
                <w:lang w:val="en-US" w:eastAsia="zh-CN"/>
              </w:rPr>
              <w:t>)</w:t>
            </w:r>
          </w:p>
        </w:tc>
        <w:tc>
          <w:tcPr>
            <w:tcW w:w="604" w:type="dxa"/>
            <w:gridSpan w:val="3"/>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力学系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09" w:type="dxa"/>
            <w:vMerge w:val="continue"/>
            <w:tcBorders>
              <w:top w:val="single" w:color="auto" w:sz="4" w:space="0"/>
              <w:bottom w:val="single" w:color="auto" w:sz="4" w:space="0"/>
            </w:tcBorders>
            <w:vAlign w:val="center"/>
          </w:tcPr>
          <w:p>
            <w:pPr>
              <w:jc w:val="center"/>
              <w:rPr>
                <w:rFonts w:ascii="微软雅黑" w:hAnsi="微软雅黑" w:eastAsia="微软雅黑" w:cs="等线 Light"/>
                <w:color w:val="auto"/>
                <w:kern w:val="0"/>
                <w:sz w:val="16"/>
                <w:szCs w:val="16"/>
              </w:rPr>
            </w:pPr>
          </w:p>
        </w:tc>
        <w:tc>
          <w:tcPr>
            <w:tcW w:w="809"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MA212</w:t>
            </w:r>
          </w:p>
        </w:tc>
        <w:tc>
          <w:tcPr>
            <w:tcW w:w="1869"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概率论与数理统计</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Probability and Statistics</w:t>
            </w:r>
          </w:p>
        </w:tc>
        <w:tc>
          <w:tcPr>
            <w:tcW w:w="681"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51" w:type="dxa"/>
            <w:vAlign w:val="center"/>
          </w:tcPr>
          <w:p>
            <w:pPr>
              <w:spacing w:line="240" w:lineRule="exact"/>
              <w:jc w:val="center"/>
              <w:rPr>
                <w:rFonts w:ascii="微软雅黑" w:hAnsi="微软雅黑" w:eastAsia="微软雅黑" w:cs="微软雅黑"/>
                <w:color w:val="auto"/>
                <w:kern w:val="0"/>
                <w:sz w:val="16"/>
                <w:szCs w:val="16"/>
              </w:rPr>
            </w:pPr>
          </w:p>
        </w:tc>
        <w:tc>
          <w:tcPr>
            <w:tcW w:w="44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56"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春/秋</w:t>
            </w:r>
          </w:p>
        </w:tc>
        <w:tc>
          <w:tcPr>
            <w:tcW w:w="755" w:type="dxa"/>
            <w:vAlign w:val="center"/>
          </w:tcPr>
          <w:p>
            <w:pPr>
              <w:spacing w:line="240" w:lineRule="exact"/>
              <w:jc w:val="center"/>
              <w:rPr>
                <w:rFonts w:hint="eastAsia" w:ascii="微软雅黑" w:hAnsi="微软雅黑" w:eastAsia="微软雅黑" w:cs="微软雅黑"/>
                <w:color w:val="auto"/>
                <w:kern w:val="0"/>
                <w:sz w:val="16"/>
                <w:szCs w:val="16"/>
                <w:lang w:eastAsia="zh-CN"/>
              </w:rPr>
            </w:pPr>
            <w:r>
              <w:rPr>
                <w:rFonts w:hint="eastAsia" w:ascii="微软雅黑" w:hAnsi="微软雅黑" w:eastAsia="微软雅黑" w:cs="微软雅黑"/>
                <w:color w:val="auto"/>
                <w:kern w:val="0"/>
                <w:sz w:val="16"/>
                <w:szCs w:val="16"/>
              </w:rPr>
              <w:t>2/</w:t>
            </w:r>
            <w:r>
              <w:rPr>
                <w:rFonts w:hint="eastAsia" w:ascii="微软雅黑" w:hAnsi="微软雅黑" w:eastAsia="微软雅黑" w:cs="微软雅黑"/>
                <w:color w:val="auto"/>
                <w:kern w:val="0"/>
                <w:sz w:val="16"/>
                <w:szCs w:val="16"/>
                <w:lang w:val="en-US" w:eastAsia="zh-CN"/>
              </w:rPr>
              <w:t>秋</w:t>
            </w:r>
          </w:p>
        </w:tc>
        <w:tc>
          <w:tcPr>
            <w:tcW w:w="661"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946"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数学分析II</w:t>
            </w:r>
            <w:r>
              <w:rPr>
                <w:rFonts w:hint="eastAsia" w:ascii="微软雅黑" w:hAnsi="微软雅黑" w:eastAsia="微软雅黑" w:cs="微软雅黑"/>
                <w:color w:val="auto"/>
                <w:kern w:val="0"/>
                <w:sz w:val="16"/>
                <w:szCs w:val="16"/>
                <w:lang w:val="en-US" w:eastAsia="zh-CN"/>
              </w:rPr>
              <w:t xml:space="preserve"> </w:t>
            </w:r>
            <w:r>
              <w:rPr>
                <w:rFonts w:hint="eastAsia" w:ascii="微软雅黑" w:hAnsi="微软雅黑" w:eastAsia="微软雅黑" w:cs="微软雅黑"/>
                <w:color w:val="auto"/>
                <w:kern w:val="0"/>
                <w:sz w:val="16"/>
                <w:szCs w:val="16"/>
              </w:rPr>
              <w:t>或</w:t>
            </w:r>
            <w:r>
              <w:rPr>
                <w:rFonts w:hint="eastAsia" w:ascii="微软雅黑" w:hAnsi="微软雅黑" w:eastAsia="微软雅黑" w:cs="微软雅黑"/>
                <w:color w:val="auto"/>
                <w:kern w:val="0"/>
                <w:sz w:val="16"/>
                <w:szCs w:val="16"/>
                <w:lang w:val="en-US" w:eastAsia="zh-CN"/>
              </w:rPr>
              <w:t xml:space="preserve"> </w:t>
            </w:r>
            <w:r>
              <w:rPr>
                <w:rFonts w:hint="eastAsia" w:ascii="微软雅黑" w:hAnsi="微软雅黑" w:eastAsia="微软雅黑" w:cs="微软雅黑"/>
                <w:color w:val="auto"/>
                <w:kern w:val="0"/>
                <w:sz w:val="16"/>
                <w:szCs w:val="16"/>
              </w:rPr>
              <w:t>高等数学（下）A；</w:t>
            </w:r>
            <w:r>
              <w:rPr>
                <w:rFonts w:hint="eastAsia" w:ascii="微软雅黑" w:hAnsi="微软雅黑" w:eastAsia="微软雅黑" w:cs="微软雅黑"/>
                <w:color w:val="auto"/>
                <w:kern w:val="0"/>
                <w:sz w:val="16"/>
                <w:szCs w:val="16"/>
                <w:lang w:eastAsia="zh-CN"/>
              </w:rPr>
              <w:t>（</w:t>
            </w:r>
            <w:r>
              <w:rPr>
                <w:rFonts w:hint="eastAsia" w:ascii="微软雅黑" w:hAnsi="微软雅黑" w:eastAsia="微软雅黑" w:cs="微软雅黑"/>
                <w:color w:val="auto"/>
                <w:kern w:val="0"/>
                <w:sz w:val="16"/>
                <w:szCs w:val="16"/>
              </w:rPr>
              <w:t>MA102a</w:t>
            </w:r>
            <w:r>
              <w:rPr>
                <w:rFonts w:hint="eastAsia" w:ascii="微软雅黑" w:hAnsi="微软雅黑" w:eastAsia="微软雅黑" w:cs="微软雅黑"/>
                <w:color w:val="auto"/>
                <w:kern w:val="0"/>
                <w:sz w:val="16"/>
                <w:szCs w:val="16"/>
                <w:lang w:val="en-US" w:eastAsia="zh-CN"/>
              </w:rPr>
              <w:t xml:space="preserve"> or </w:t>
            </w:r>
            <w:r>
              <w:rPr>
                <w:rFonts w:hint="eastAsia" w:ascii="微软雅黑" w:hAnsi="微软雅黑" w:eastAsia="微软雅黑" w:cs="微软雅黑"/>
                <w:color w:val="auto"/>
                <w:kern w:val="0"/>
                <w:sz w:val="16"/>
                <w:szCs w:val="16"/>
              </w:rPr>
              <w:t>MA102B</w:t>
            </w:r>
            <w:r>
              <w:rPr>
                <w:rFonts w:hint="eastAsia" w:ascii="微软雅黑" w:hAnsi="微软雅黑" w:eastAsia="微软雅黑" w:cs="微软雅黑"/>
                <w:color w:val="auto"/>
                <w:kern w:val="0"/>
                <w:sz w:val="16"/>
                <w:szCs w:val="16"/>
                <w:lang w:eastAsia="zh-CN"/>
              </w:rPr>
              <w:t>）</w:t>
            </w:r>
          </w:p>
        </w:tc>
        <w:tc>
          <w:tcPr>
            <w:tcW w:w="604" w:type="dxa"/>
            <w:gridSpan w:val="3"/>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数学系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09" w:type="dxa"/>
            <w:vMerge w:val="continue"/>
            <w:tcBorders>
              <w:top w:val="single" w:color="auto" w:sz="4" w:space="0"/>
              <w:bottom w:val="single" w:color="auto" w:sz="4" w:space="0"/>
            </w:tcBorders>
            <w:vAlign w:val="center"/>
          </w:tcPr>
          <w:p>
            <w:pPr>
              <w:jc w:val="center"/>
              <w:rPr>
                <w:rFonts w:ascii="微软雅黑" w:hAnsi="微软雅黑" w:eastAsia="微软雅黑" w:cs="等线 Light"/>
                <w:color w:val="auto"/>
                <w:kern w:val="0"/>
                <w:sz w:val="16"/>
                <w:szCs w:val="16"/>
              </w:rPr>
            </w:pPr>
          </w:p>
        </w:tc>
        <w:tc>
          <w:tcPr>
            <w:tcW w:w="809"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PHY203-15</w:t>
            </w:r>
          </w:p>
        </w:tc>
        <w:tc>
          <w:tcPr>
            <w:tcW w:w="1869"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数学物理方法</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Mathematical Methods in Physics</w:t>
            </w:r>
          </w:p>
        </w:tc>
        <w:tc>
          <w:tcPr>
            <w:tcW w:w="681"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w:t>
            </w:r>
          </w:p>
        </w:tc>
        <w:tc>
          <w:tcPr>
            <w:tcW w:w="651" w:type="dxa"/>
            <w:vAlign w:val="center"/>
          </w:tcPr>
          <w:p>
            <w:pPr>
              <w:spacing w:line="240" w:lineRule="exact"/>
              <w:jc w:val="center"/>
              <w:rPr>
                <w:rFonts w:ascii="微软雅黑" w:hAnsi="微软雅黑" w:eastAsia="微软雅黑" w:cs="微软雅黑"/>
                <w:color w:val="auto"/>
                <w:kern w:val="0"/>
                <w:sz w:val="16"/>
                <w:szCs w:val="16"/>
              </w:rPr>
            </w:pPr>
          </w:p>
        </w:tc>
        <w:tc>
          <w:tcPr>
            <w:tcW w:w="44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w:t>
            </w:r>
          </w:p>
        </w:tc>
        <w:tc>
          <w:tcPr>
            <w:tcW w:w="656"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秋</w:t>
            </w:r>
          </w:p>
        </w:tc>
        <w:tc>
          <w:tcPr>
            <w:tcW w:w="75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2/秋</w:t>
            </w:r>
          </w:p>
        </w:tc>
        <w:tc>
          <w:tcPr>
            <w:tcW w:w="661"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946" w:type="dxa"/>
            <w:gridSpan w:val="2"/>
            <w:vAlign w:val="center"/>
          </w:tcPr>
          <w:p>
            <w:pPr>
              <w:spacing w:line="240" w:lineRule="exact"/>
              <w:jc w:val="center"/>
              <w:rPr>
                <w:rFonts w:hint="eastAsia" w:ascii="微软雅黑" w:hAnsi="微软雅黑" w:eastAsia="微软雅黑" w:cs="微软雅黑"/>
                <w:color w:val="auto"/>
                <w:kern w:val="0"/>
                <w:sz w:val="16"/>
                <w:szCs w:val="16"/>
                <w:lang w:val="en-US" w:eastAsia="zh-CN"/>
              </w:rPr>
            </w:pPr>
            <w:r>
              <w:rPr>
                <w:rFonts w:hint="eastAsia" w:ascii="微软雅黑" w:hAnsi="微软雅黑" w:eastAsia="微软雅黑" w:cs="微软雅黑"/>
                <w:color w:val="auto"/>
                <w:kern w:val="0"/>
                <w:sz w:val="16"/>
                <w:szCs w:val="16"/>
              </w:rPr>
              <w:t>高等数学（下）A</w:t>
            </w:r>
            <w:r>
              <w:rPr>
                <w:rFonts w:hint="eastAsia" w:ascii="微软雅黑" w:hAnsi="微软雅黑" w:eastAsia="微软雅黑" w:cs="微软雅黑"/>
                <w:color w:val="auto"/>
                <w:kern w:val="0"/>
                <w:sz w:val="16"/>
                <w:szCs w:val="16"/>
                <w:lang w:val="en-US" w:eastAsia="zh-CN"/>
              </w:rPr>
              <w:t xml:space="preserve"> </w:t>
            </w:r>
            <w:r>
              <w:rPr>
                <w:rFonts w:hint="eastAsia" w:ascii="微软雅黑" w:hAnsi="微软雅黑" w:eastAsia="微软雅黑" w:cs="微软雅黑"/>
                <w:color w:val="auto"/>
                <w:kern w:val="0"/>
                <w:sz w:val="16"/>
                <w:szCs w:val="16"/>
              </w:rPr>
              <w:t>或</w:t>
            </w:r>
            <w:r>
              <w:rPr>
                <w:rFonts w:hint="eastAsia" w:ascii="微软雅黑" w:hAnsi="微软雅黑" w:eastAsia="微软雅黑" w:cs="微软雅黑"/>
                <w:color w:val="auto"/>
                <w:kern w:val="0"/>
                <w:sz w:val="16"/>
                <w:szCs w:val="16"/>
                <w:lang w:val="en-US" w:eastAsia="zh-CN"/>
              </w:rPr>
              <w:t xml:space="preserve"> </w:t>
            </w:r>
            <w:r>
              <w:rPr>
                <w:rFonts w:hint="eastAsia" w:ascii="微软雅黑" w:hAnsi="微软雅黑" w:eastAsia="微软雅黑" w:cs="微软雅黑"/>
                <w:color w:val="auto"/>
                <w:kern w:val="0"/>
                <w:sz w:val="16"/>
                <w:szCs w:val="16"/>
              </w:rPr>
              <w:t>数学分析II，</w:t>
            </w:r>
            <w:r>
              <w:rPr>
                <w:rFonts w:hint="default" w:ascii="微软雅黑" w:hAnsi="微软雅黑" w:eastAsia="微软雅黑" w:cs="等线 Light"/>
                <w:b w:val="0"/>
                <w:bCs/>
                <w:color w:val="auto"/>
                <w:kern w:val="0"/>
                <w:sz w:val="16"/>
                <w:szCs w:val="16"/>
                <w:lang w:val="en-US" w:eastAsia="zh-CN"/>
              </w:rPr>
              <w:t>大学物理A(下)</w:t>
            </w:r>
            <w:r>
              <w:rPr>
                <w:rFonts w:hint="eastAsia" w:ascii="微软雅黑" w:hAnsi="微软雅黑" w:eastAsia="微软雅黑" w:cs="微软雅黑"/>
                <w:color w:val="auto"/>
                <w:kern w:val="0"/>
                <w:sz w:val="16"/>
                <w:szCs w:val="16"/>
                <w:lang w:val="en-US" w:eastAsia="zh-CN"/>
              </w:rPr>
              <w:t xml:space="preserve"> </w:t>
            </w:r>
            <w:r>
              <w:rPr>
                <w:rFonts w:hint="eastAsia" w:ascii="微软雅黑" w:hAnsi="微软雅黑" w:eastAsia="微软雅黑" w:cs="微软雅黑"/>
                <w:color w:val="auto"/>
                <w:kern w:val="0"/>
                <w:sz w:val="16"/>
                <w:szCs w:val="16"/>
              </w:rPr>
              <w:t>或</w:t>
            </w:r>
            <w:r>
              <w:rPr>
                <w:rFonts w:hint="eastAsia" w:ascii="微软雅黑" w:hAnsi="微软雅黑" w:eastAsia="微软雅黑" w:cs="微软雅黑"/>
                <w:color w:val="auto"/>
                <w:kern w:val="0"/>
                <w:sz w:val="16"/>
                <w:szCs w:val="16"/>
                <w:lang w:val="en-US" w:eastAsia="zh-CN"/>
              </w:rPr>
              <w:t xml:space="preserve"> </w:t>
            </w:r>
            <w:r>
              <w:rPr>
                <w:rFonts w:hint="default" w:ascii="微软雅黑" w:hAnsi="微软雅黑" w:eastAsia="微软雅黑" w:cs="等线 Light"/>
                <w:b w:val="0"/>
                <w:bCs/>
                <w:color w:val="auto"/>
                <w:kern w:val="0"/>
                <w:sz w:val="16"/>
                <w:szCs w:val="16"/>
                <w:lang w:val="en-US" w:eastAsia="zh-CN"/>
              </w:rPr>
              <w:t>大学物理 B(下)</w:t>
            </w:r>
            <w:r>
              <w:rPr>
                <w:rFonts w:hint="eastAsia" w:ascii="微软雅黑" w:hAnsi="微软雅黑" w:eastAsia="微软雅黑" w:cs="微软雅黑"/>
                <w:color w:val="auto"/>
                <w:kern w:val="0"/>
                <w:sz w:val="16"/>
                <w:szCs w:val="16"/>
              </w:rPr>
              <w:t>，线性代数I-A；</w:t>
            </w:r>
            <w:r>
              <w:rPr>
                <w:rFonts w:hint="eastAsia" w:ascii="微软雅黑" w:hAnsi="微软雅黑" w:eastAsia="微软雅黑" w:cs="微软雅黑"/>
                <w:color w:val="auto"/>
                <w:kern w:val="0"/>
                <w:sz w:val="16"/>
                <w:szCs w:val="16"/>
                <w:lang w:val="en-US" w:eastAsia="zh-CN"/>
              </w:rPr>
              <w:t>(</w:t>
            </w:r>
            <w:r>
              <w:rPr>
                <w:rFonts w:hint="default" w:ascii="微软雅黑" w:hAnsi="微软雅黑" w:eastAsia="微软雅黑" w:cs="等线 Light"/>
                <w:b w:val="0"/>
                <w:bCs/>
                <w:color w:val="auto"/>
                <w:kern w:val="0"/>
                <w:sz w:val="16"/>
                <w:szCs w:val="16"/>
                <w:lang w:val="en-US" w:eastAsia="zh-CN"/>
              </w:rPr>
              <w:t>MA102B</w:t>
            </w:r>
            <w:r>
              <w:rPr>
                <w:rFonts w:hint="eastAsia" w:ascii="微软雅黑" w:hAnsi="微软雅黑" w:eastAsia="微软雅黑" w:cs="等线 Light"/>
                <w:b w:val="0"/>
                <w:bCs/>
                <w:color w:val="auto"/>
                <w:kern w:val="0"/>
                <w:sz w:val="16"/>
                <w:szCs w:val="16"/>
                <w:lang w:val="en-US" w:eastAsia="zh-CN"/>
              </w:rPr>
              <w:t xml:space="preserve">or </w:t>
            </w:r>
            <w:r>
              <w:rPr>
                <w:rFonts w:hint="eastAsia" w:ascii="微软雅黑" w:hAnsi="微软雅黑" w:eastAsia="微软雅黑" w:cs="微软雅黑"/>
                <w:color w:val="auto"/>
                <w:kern w:val="0"/>
                <w:sz w:val="16"/>
                <w:szCs w:val="16"/>
              </w:rPr>
              <w:t>MA102a</w:t>
            </w:r>
            <w:r>
              <w:rPr>
                <w:rFonts w:hint="eastAsia" w:ascii="微软雅黑" w:hAnsi="微软雅黑" w:eastAsia="微软雅黑" w:cs="微软雅黑"/>
                <w:color w:val="auto"/>
                <w:kern w:val="0"/>
                <w:sz w:val="16"/>
                <w:szCs w:val="16"/>
                <w:lang w:val="en-US" w:eastAsia="zh-CN"/>
              </w:rPr>
              <w:t>,</w:t>
            </w:r>
          </w:p>
          <w:p>
            <w:pPr>
              <w:spacing w:line="240" w:lineRule="exact"/>
              <w:jc w:val="center"/>
              <w:rPr>
                <w:rFonts w:hint="eastAsia" w:ascii="微软雅黑" w:hAnsi="微软雅黑" w:eastAsia="微软雅黑" w:cs="微软雅黑"/>
                <w:color w:val="auto"/>
                <w:kern w:val="0"/>
                <w:sz w:val="16"/>
                <w:szCs w:val="16"/>
                <w:lang w:val="en-US" w:eastAsia="zh-CN"/>
              </w:rPr>
            </w:pPr>
            <w:r>
              <w:rPr>
                <w:rFonts w:hint="default" w:ascii="微软雅黑" w:hAnsi="微软雅黑" w:eastAsia="微软雅黑" w:cs="等线 Light"/>
                <w:b w:val="0"/>
                <w:bCs/>
                <w:color w:val="auto"/>
                <w:kern w:val="0"/>
                <w:sz w:val="16"/>
                <w:szCs w:val="16"/>
                <w:lang w:val="en-US" w:eastAsia="zh-CN"/>
              </w:rPr>
              <w:t>PHY10</w:t>
            </w:r>
            <w:r>
              <w:rPr>
                <w:rFonts w:hint="eastAsia" w:ascii="微软雅黑" w:hAnsi="微软雅黑" w:eastAsia="微软雅黑" w:cs="等线 Light"/>
                <w:b w:val="0"/>
                <w:bCs/>
                <w:color w:val="auto"/>
                <w:kern w:val="0"/>
                <w:sz w:val="16"/>
                <w:szCs w:val="16"/>
                <w:lang w:val="en-US" w:eastAsia="zh-CN"/>
              </w:rPr>
              <w:t xml:space="preserve">5A or </w:t>
            </w:r>
            <w:r>
              <w:rPr>
                <w:rFonts w:hint="default" w:ascii="微软雅黑" w:hAnsi="微软雅黑" w:eastAsia="微软雅黑" w:cs="等线 Light"/>
                <w:b w:val="0"/>
                <w:bCs/>
                <w:color w:val="auto"/>
                <w:kern w:val="0"/>
                <w:sz w:val="16"/>
                <w:szCs w:val="16"/>
                <w:lang w:val="en-US" w:eastAsia="zh-CN"/>
              </w:rPr>
              <w:t>PHY105</w:t>
            </w:r>
            <w:r>
              <w:rPr>
                <w:rFonts w:hint="eastAsia" w:ascii="微软雅黑" w:hAnsi="微软雅黑" w:eastAsia="微软雅黑" w:cs="等线 Light"/>
                <w:b w:val="0"/>
                <w:bCs/>
                <w:color w:val="auto"/>
                <w:kern w:val="0"/>
                <w:sz w:val="16"/>
                <w:szCs w:val="16"/>
                <w:lang w:val="en-US" w:eastAsia="zh-CN"/>
              </w:rPr>
              <w:t xml:space="preserve">B, </w:t>
            </w:r>
            <w:r>
              <w:rPr>
                <w:rFonts w:hint="default" w:ascii="微软雅黑" w:hAnsi="微软雅黑" w:eastAsia="微软雅黑" w:cs="等线 Light"/>
                <w:b w:val="0"/>
                <w:bCs/>
                <w:color w:val="auto"/>
                <w:kern w:val="0"/>
                <w:sz w:val="16"/>
                <w:szCs w:val="16"/>
                <w:lang w:val="en-US" w:eastAsia="zh-CN"/>
              </w:rPr>
              <w:t>MA103A</w:t>
            </w:r>
            <w:r>
              <w:rPr>
                <w:rFonts w:hint="eastAsia" w:ascii="微软雅黑" w:hAnsi="微软雅黑" w:eastAsia="微软雅黑" w:cs="微软雅黑"/>
                <w:color w:val="auto"/>
                <w:kern w:val="0"/>
                <w:sz w:val="16"/>
                <w:szCs w:val="16"/>
                <w:lang w:val="en-US" w:eastAsia="zh-CN"/>
              </w:rPr>
              <w:t>)</w:t>
            </w:r>
          </w:p>
        </w:tc>
        <w:tc>
          <w:tcPr>
            <w:tcW w:w="604" w:type="dxa"/>
            <w:gridSpan w:val="3"/>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物理系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09" w:type="dxa"/>
            <w:vMerge w:val="continue"/>
            <w:tcBorders>
              <w:top w:val="single" w:color="auto" w:sz="4" w:space="0"/>
              <w:bottom w:val="single" w:color="auto" w:sz="4" w:space="0"/>
            </w:tcBorders>
            <w:vAlign w:val="center"/>
          </w:tcPr>
          <w:p>
            <w:pPr>
              <w:jc w:val="center"/>
              <w:rPr>
                <w:rFonts w:ascii="微软雅黑" w:hAnsi="微软雅黑" w:eastAsia="微软雅黑" w:cs="等线 Light"/>
                <w:color w:val="auto"/>
                <w:kern w:val="0"/>
                <w:sz w:val="16"/>
                <w:szCs w:val="16"/>
              </w:rPr>
            </w:pPr>
          </w:p>
        </w:tc>
        <w:tc>
          <w:tcPr>
            <w:tcW w:w="809"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ESS205</w:t>
            </w:r>
          </w:p>
        </w:tc>
        <w:tc>
          <w:tcPr>
            <w:tcW w:w="1869"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计算方法</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Computational Methods</w:t>
            </w:r>
          </w:p>
        </w:tc>
        <w:tc>
          <w:tcPr>
            <w:tcW w:w="681"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51" w:type="dxa"/>
            <w:vAlign w:val="center"/>
          </w:tcPr>
          <w:p>
            <w:pPr>
              <w:spacing w:line="240" w:lineRule="exact"/>
              <w:jc w:val="center"/>
              <w:rPr>
                <w:rFonts w:ascii="微软雅黑" w:hAnsi="微软雅黑" w:eastAsia="微软雅黑" w:cs="微软雅黑"/>
                <w:color w:val="auto"/>
                <w:kern w:val="0"/>
                <w:sz w:val="16"/>
                <w:szCs w:val="16"/>
              </w:rPr>
            </w:pPr>
          </w:p>
        </w:tc>
        <w:tc>
          <w:tcPr>
            <w:tcW w:w="44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56"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w:t>
            </w:r>
          </w:p>
        </w:tc>
        <w:tc>
          <w:tcPr>
            <w:tcW w:w="755" w:type="dxa"/>
            <w:vAlign w:val="center"/>
          </w:tcPr>
          <w:p>
            <w:pPr>
              <w:spacing w:line="240" w:lineRule="exact"/>
              <w:jc w:val="center"/>
              <w:rPr>
                <w:rFonts w:ascii="微软雅黑" w:hAnsi="微软雅黑" w:eastAsia="微软雅黑" w:cs="微软雅黑"/>
                <w:color w:val="auto"/>
                <w:kern w:val="0"/>
                <w:sz w:val="16"/>
                <w:szCs w:val="16"/>
              </w:rPr>
            </w:pPr>
            <w:r>
              <w:rPr>
                <w:rFonts w:ascii="微软雅黑" w:hAnsi="微软雅黑" w:eastAsia="微软雅黑" w:cs="微软雅黑"/>
                <w:color w:val="auto"/>
                <w:kern w:val="0"/>
                <w:sz w:val="16"/>
                <w:szCs w:val="16"/>
              </w:rPr>
              <w:t>2</w:t>
            </w:r>
            <w:r>
              <w:rPr>
                <w:rFonts w:hint="eastAsia" w:ascii="微软雅黑" w:hAnsi="微软雅黑" w:eastAsia="微软雅黑" w:cs="微软雅黑"/>
                <w:color w:val="auto"/>
                <w:kern w:val="0"/>
                <w:sz w:val="16"/>
                <w:szCs w:val="16"/>
              </w:rPr>
              <w:t>/春</w:t>
            </w:r>
          </w:p>
        </w:tc>
        <w:tc>
          <w:tcPr>
            <w:tcW w:w="661"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946" w:type="dxa"/>
            <w:gridSpan w:val="2"/>
            <w:vAlign w:val="center"/>
          </w:tcPr>
          <w:p>
            <w:pPr>
              <w:spacing w:line="240" w:lineRule="exact"/>
              <w:jc w:val="center"/>
              <w:rPr>
                <w:rFonts w:ascii="微软雅黑" w:hAnsi="微软雅黑" w:eastAsia="微软雅黑" w:cs="微软雅黑"/>
                <w:color w:val="auto"/>
                <w:kern w:val="0"/>
                <w:sz w:val="16"/>
                <w:szCs w:val="16"/>
              </w:rPr>
            </w:pPr>
          </w:p>
        </w:tc>
        <w:tc>
          <w:tcPr>
            <w:tcW w:w="604" w:type="dxa"/>
            <w:gridSpan w:val="3"/>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09" w:type="dxa"/>
            <w:vMerge w:val="continue"/>
            <w:tcBorders>
              <w:top w:val="single" w:color="auto" w:sz="4" w:space="0"/>
              <w:bottom w:val="single" w:color="auto" w:sz="4" w:space="0"/>
            </w:tcBorders>
            <w:vAlign w:val="center"/>
          </w:tcPr>
          <w:p>
            <w:pPr>
              <w:jc w:val="center"/>
              <w:rPr>
                <w:rFonts w:ascii="微软雅黑" w:hAnsi="微软雅黑" w:eastAsia="微软雅黑" w:cs="等线 Light"/>
                <w:color w:val="auto"/>
                <w:kern w:val="0"/>
                <w:sz w:val="16"/>
                <w:szCs w:val="16"/>
              </w:rPr>
            </w:pPr>
          </w:p>
        </w:tc>
        <w:tc>
          <w:tcPr>
            <w:tcW w:w="2678" w:type="dxa"/>
            <w:gridSpan w:val="3"/>
            <w:vAlign w:val="center"/>
          </w:tcPr>
          <w:p>
            <w:pPr>
              <w:jc w:val="center"/>
              <w:rPr>
                <w:rFonts w:ascii="微软雅黑" w:hAnsi="微软雅黑" w:eastAsia="微软雅黑" w:cs="微软雅黑"/>
                <w:b/>
                <w:color w:val="auto"/>
                <w:sz w:val="18"/>
                <w:szCs w:val="18"/>
              </w:rPr>
            </w:pPr>
            <w:r>
              <w:rPr>
                <w:rFonts w:hint="eastAsia" w:ascii="微软雅黑" w:hAnsi="微软雅黑" w:eastAsia="微软雅黑" w:cs="微软雅黑"/>
                <w:b/>
                <w:color w:val="auto"/>
                <w:kern w:val="0"/>
                <w:sz w:val="18"/>
                <w:szCs w:val="18"/>
              </w:rPr>
              <w:t>合计</w:t>
            </w:r>
          </w:p>
        </w:tc>
        <w:tc>
          <w:tcPr>
            <w:tcW w:w="681" w:type="dxa"/>
            <w:gridSpan w:val="2"/>
          </w:tcPr>
          <w:p>
            <w:pPr>
              <w:jc w:val="center"/>
              <w:rPr>
                <w:rFonts w:ascii="微软雅黑" w:hAnsi="微软雅黑" w:eastAsia="微软雅黑" w:cs="微软雅黑"/>
                <w:b/>
                <w:color w:val="auto"/>
                <w:sz w:val="18"/>
                <w:szCs w:val="18"/>
              </w:rPr>
            </w:pPr>
            <w:r>
              <w:rPr>
                <w:rFonts w:ascii="微软雅黑" w:hAnsi="微软雅黑" w:eastAsia="微软雅黑" w:cs="微软雅黑"/>
                <w:b/>
                <w:color w:val="auto"/>
                <w:kern w:val="0"/>
                <w:sz w:val="18"/>
                <w:szCs w:val="18"/>
              </w:rPr>
              <w:t>19</w:t>
            </w:r>
          </w:p>
        </w:tc>
        <w:tc>
          <w:tcPr>
            <w:tcW w:w="651" w:type="dxa"/>
          </w:tcPr>
          <w:p>
            <w:pPr>
              <w:jc w:val="center"/>
              <w:rPr>
                <w:rFonts w:ascii="微软雅黑" w:hAnsi="微软雅黑" w:eastAsia="微软雅黑" w:cs="微软雅黑"/>
                <w:b/>
                <w:color w:val="auto"/>
                <w:kern w:val="0"/>
                <w:sz w:val="18"/>
                <w:szCs w:val="18"/>
              </w:rPr>
            </w:pPr>
          </w:p>
        </w:tc>
        <w:tc>
          <w:tcPr>
            <w:tcW w:w="444" w:type="dxa"/>
          </w:tcPr>
          <w:p>
            <w:pPr>
              <w:jc w:val="center"/>
              <w:rPr>
                <w:rFonts w:ascii="微软雅黑" w:hAnsi="微软雅黑" w:eastAsia="微软雅黑" w:cs="微软雅黑"/>
                <w:b/>
                <w:color w:val="auto"/>
                <w:sz w:val="18"/>
                <w:szCs w:val="18"/>
              </w:rPr>
            </w:pPr>
            <w:r>
              <w:rPr>
                <w:rFonts w:ascii="微软雅黑" w:hAnsi="微软雅黑" w:eastAsia="微软雅黑" w:cs="微软雅黑"/>
                <w:b/>
                <w:color w:val="auto"/>
                <w:sz w:val="18"/>
                <w:szCs w:val="18"/>
              </w:rPr>
              <w:t>19</w:t>
            </w:r>
          </w:p>
        </w:tc>
        <w:tc>
          <w:tcPr>
            <w:tcW w:w="656" w:type="dxa"/>
          </w:tcPr>
          <w:p>
            <w:pPr>
              <w:jc w:val="center"/>
              <w:rPr>
                <w:rFonts w:ascii="微软雅黑" w:hAnsi="微软雅黑" w:eastAsia="微软雅黑" w:cs="微软雅黑"/>
                <w:color w:val="auto"/>
                <w:sz w:val="18"/>
                <w:szCs w:val="18"/>
              </w:rPr>
            </w:pPr>
          </w:p>
        </w:tc>
        <w:tc>
          <w:tcPr>
            <w:tcW w:w="755" w:type="dxa"/>
          </w:tcPr>
          <w:p>
            <w:pPr>
              <w:jc w:val="center"/>
              <w:rPr>
                <w:rFonts w:ascii="微软雅黑" w:hAnsi="微软雅黑" w:eastAsia="微软雅黑" w:cs="微软雅黑"/>
                <w:color w:val="auto"/>
                <w:sz w:val="18"/>
                <w:szCs w:val="18"/>
              </w:rPr>
            </w:pPr>
          </w:p>
        </w:tc>
        <w:tc>
          <w:tcPr>
            <w:tcW w:w="661" w:type="dxa"/>
            <w:gridSpan w:val="2"/>
          </w:tcPr>
          <w:p>
            <w:pPr>
              <w:jc w:val="center"/>
              <w:rPr>
                <w:rFonts w:ascii="微软雅黑" w:hAnsi="微软雅黑" w:eastAsia="微软雅黑" w:cs="微软雅黑"/>
                <w:color w:val="auto"/>
                <w:sz w:val="18"/>
                <w:szCs w:val="18"/>
              </w:rPr>
            </w:pPr>
          </w:p>
        </w:tc>
        <w:tc>
          <w:tcPr>
            <w:tcW w:w="946" w:type="dxa"/>
            <w:gridSpan w:val="2"/>
          </w:tcPr>
          <w:p>
            <w:pPr>
              <w:jc w:val="center"/>
              <w:rPr>
                <w:rFonts w:ascii="微软雅黑" w:hAnsi="微软雅黑" w:eastAsia="微软雅黑" w:cs="微软雅黑"/>
                <w:color w:val="auto"/>
                <w:kern w:val="0"/>
                <w:sz w:val="18"/>
                <w:szCs w:val="18"/>
              </w:rPr>
            </w:pPr>
          </w:p>
        </w:tc>
        <w:tc>
          <w:tcPr>
            <w:tcW w:w="604" w:type="dxa"/>
            <w:gridSpan w:val="3"/>
            <w:vAlign w:val="center"/>
          </w:tcPr>
          <w:p>
            <w:pPr>
              <w:snapToGrid w:val="0"/>
              <w:jc w:val="center"/>
              <w:rPr>
                <w:rFonts w:ascii="微软雅黑" w:hAnsi="微软雅黑" w:eastAsia="微软雅黑" w:cs="微软雅黑"/>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685" w:type="dxa"/>
            <w:gridSpan w:val="17"/>
            <w:tcBorders>
              <w:top w:val="single" w:color="auto" w:sz="4" w:space="0"/>
              <w:bottom w:val="single" w:color="auto" w:sz="4" w:space="0"/>
            </w:tcBorders>
            <w:vAlign w:val="center"/>
          </w:tcPr>
          <w:p>
            <w:pPr>
              <w:spacing w:line="240" w:lineRule="exact"/>
              <w:jc w:val="left"/>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注1、PHY205-15分析力学、MAE203理论力学I可以替代MAE203B理论力学I-B；</w:t>
            </w:r>
          </w:p>
          <w:p>
            <w:pPr>
              <w:snapToGrid w:val="0"/>
              <w:rPr>
                <w:rFonts w:hint="eastAsia" w:ascii="微软雅黑" w:hAnsi="微软雅黑" w:eastAsia="微软雅黑" w:cs="微软雅黑"/>
                <w:color w:val="auto"/>
                <w:kern w:val="0"/>
                <w:sz w:val="16"/>
                <w:szCs w:val="16"/>
                <w:lang w:eastAsia="zh-CN"/>
              </w:rPr>
            </w:pPr>
            <w:r>
              <w:rPr>
                <w:rFonts w:hint="eastAsia" w:ascii="微软雅黑" w:hAnsi="微软雅黑" w:eastAsia="微软雅黑" w:cs="微软雅黑"/>
                <w:color w:val="auto"/>
                <w:kern w:val="0"/>
                <w:sz w:val="16"/>
                <w:szCs w:val="16"/>
              </w:rPr>
              <w:t>注2、MAE314高等数值分析或MA305数值分析可以替代ESS205计算方法</w:t>
            </w:r>
            <w:r>
              <w:rPr>
                <w:rFonts w:hint="eastAsia" w:ascii="微软雅黑" w:hAnsi="微软雅黑" w:eastAsia="微软雅黑" w:cs="微软雅黑"/>
                <w:color w:val="auto"/>
                <w:kern w:val="0"/>
                <w:sz w:val="16"/>
                <w:szCs w:val="16"/>
                <w:lang w:eastAsia="zh-CN"/>
              </w:rPr>
              <w:t>；</w:t>
            </w:r>
          </w:p>
          <w:p>
            <w:pPr>
              <w:snapToGrid w:val="0"/>
              <w:rPr>
                <w:rFonts w:hint="eastAsia" w:ascii="微软雅黑" w:hAnsi="微软雅黑" w:eastAsia="微软雅黑" w:cs="微软雅黑"/>
                <w:color w:val="auto"/>
                <w:kern w:val="0"/>
                <w:sz w:val="16"/>
                <w:szCs w:val="16"/>
                <w:lang w:val="en-US" w:eastAsia="zh-CN"/>
              </w:rPr>
            </w:pPr>
            <w:r>
              <w:rPr>
                <w:rFonts w:hint="eastAsia" w:ascii="微软雅黑" w:hAnsi="微软雅黑" w:eastAsia="微软雅黑" w:cs="微软雅黑"/>
                <w:color w:val="auto"/>
                <w:kern w:val="0"/>
                <w:sz w:val="16"/>
                <w:szCs w:val="16"/>
                <w:lang w:val="en-US" w:eastAsia="zh-CN"/>
              </w:rPr>
              <w:t>注3、MA215 概率论和MA204 数理统计两门课可以替代</w:t>
            </w:r>
            <w:r>
              <w:rPr>
                <w:rFonts w:hint="eastAsia" w:ascii="微软雅黑" w:hAnsi="微软雅黑" w:eastAsia="微软雅黑" w:cs="微软雅黑"/>
                <w:color w:val="auto"/>
                <w:kern w:val="0"/>
                <w:sz w:val="16"/>
                <w:szCs w:val="16"/>
              </w:rPr>
              <w:t>MA212</w:t>
            </w:r>
            <w:r>
              <w:rPr>
                <w:rFonts w:hint="eastAsia" w:ascii="微软雅黑" w:hAnsi="微软雅黑" w:eastAsia="微软雅黑" w:cs="微软雅黑"/>
                <w:color w:val="auto"/>
                <w:kern w:val="0"/>
                <w:sz w:val="16"/>
                <w:szCs w:val="16"/>
                <w:lang w:val="en-US" w:eastAsia="zh-CN"/>
              </w:rPr>
              <w:t xml:space="preserve"> 概率论与数理统计。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09" w:type="dxa"/>
            <w:vMerge w:val="restart"/>
            <w:tcBorders>
              <w:top w:val="single" w:color="auto" w:sz="4" w:space="0"/>
              <w:bottom w:val="single" w:color="auto" w:sz="4" w:space="0"/>
            </w:tcBorders>
            <w:textDirection w:val="tbRlV"/>
            <w:vAlign w:val="center"/>
          </w:tcPr>
          <w:p>
            <w:pPr>
              <w:ind w:left="113" w:right="113"/>
              <w:jc w:val="center"/>
              <w:rPr>
                <w:rFonts w:ascii="微软雅黑" w:hAnsi="微软雅黑" w:eastAsia="微软雅黑" w:cs="等线 Light"/>
                <w:color w:val="auto"/>
                <w:kern w:val="0"/>
                <w:sz w:val="18"/>
                <w:szCs w:val="18"/>
              </w:rPr>
            </w:pPr>
            <w:r>
              <w:rPr>
                <w:rFonts w:hint="eastAsia" w:ascii="微软雅黑" w:hAnsi="微软雅黑" w:eastAsia="微软雅黑" w:cs="等线 Light"/>
                <w:bCs/>
                <w:color w:val="auto"/>
                <w:kern w:val="0"/>
                <w:sz w:val="18"/>
                <w:szCs w:val="18"/>
              </w:rPr>
              <w:t>专业核心课</w:t>
            </w:r>
          </w:p>
        </w:tc>
        <w:tc>
          <w:tcPr>
            <w:tcW w:w="809"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ESS312</w:t>
            </w:r>
          </w:p>
        </w:tc>
        <w:tc>
          <w:tcPr>
            <w:tcW w:w="1869"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连续介质力学基础</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Fundamentals of Continuum Mechanics</w:t>
            </w:r>
          </w:p>
        </w:tc>
        <w:tc>
          <w:tcPr>
            <w:tcW w:w="681"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w:t>
            </w:r>
          </w:p>
        </w:tc>
        <w:tc>
          <w:tcPr>
            <w:tcW w:w="651" w:type="dxa"/>
            <w:vAlign w:val="center"/>
          </w:tcPr>
          <w:p>
            <w:pPr>
              <w:spacing w:line="240" w:lineRule="exact"/>
              <w:jc w:val="center"/>
              <w:rPr>
                <w:rFonts w:ascii="微软雅黑" w:hAnsi="微软雅黑" w:eastAsia="微软雅黑" w:cs="微软雅黑"/>
                <w:color w:val="auto"/>
                <w:kern w:val="0"/>
                <w:sz w:val="16"/>
                <w:szCs w:val="16"/>
              </w:rPr>
            </w:pPr>
          </w:p>
        </w:tc>
        <w:tc>
          <w:tcPr>
            <w:tcW w:w="44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w:t>
            </w:r>
          </w:p>
        </w:tc>
        <w:tc>
          <w:tcPr>
            <w:tcW w:w="656"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w:t>
            </w:r>
          </w:p>
        </w:tc>
        <w:tc>
          <w:tcPr>
            <w:tcW w:w="755" w:type="dxa"/>
            <w:vAlign w:val="center"/>
          </w:tcPr>
          <w:p>
            <w:pPr>
              <w:spacing w:line="240" w:lineRule="exact"/>
              <w:jc w:val="center"/>
              <w:rPr>
                <w:rFonts w:hint="eastAsia" w:ascii="微软雅黑" w:hAnsi="微软雅黑" w:eastAsia="微软雅黑" w:cs="微软雅黑"/>
                <w:color w:val="auto"/>
                <w:kern w:val="0"/>
                <w:sz w:val="16"/>
                <w:szCs w:val="16"/>
                <w:lang w:val="en-US" w:eastAsia="zh-CN"/>
              </w:rPr>
            </w:pPr>
            <w:r>
              <w:rPr>
                <w:rFonts w:hint="eastAsia" w:ascii="微软雅黑" w:hAnsi="微软雅黑" w:eastAsia="微软雅黑" w:cs="微软雅黑"/>
                <w:color w:val="auto"/>
                <w:kern w:val="0"/>
                <w:sz w:val="16"/>
                <w:szCs w:val="16"/>
              </w:rPr>
              <w:t>2/</w:t>
            </w:r>
            <w:r>
              <w:rPr>
                <w:rFonts w:hint="eastAsia" w:ascii="微软雅黑" w:hAnsi="微软雅黑" w:eastAsia="微软雅黑" w:cs="微软雅黑"/>
                <w:color w:val="auto"/>
                <w:kern w:val="0"/>
                <w:sz w:val="16"/>
                <w:szCs w:val="16"/>
                <w:lang w:val="en-US" w:eastAsia="zh-CN"/>
              </w:rPr>
              <w:t>春</w:t>
            </w:r>
          </w:p>
        </w:tc>
        <w:tc>
          <w:tcPr>
            <w:tcW w:w="661"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968" w:type="dxa"/>
            <w:gridSpan w:val="3"/>
            <w:vAlign w:val="center"/>
          </w:tcPr>
          <w:p>
            <w:pPr>
              <w:spacing w:line="240" w:lineRule="exact"/>
              <w:jc w:val="center"/>
              <w:rPr>
                <w:rFonts w:ascii="微软雅黑" w:hAnsi="微软雅黑" w:eastAsia="微软雅黑" w:cs="微软雅黑"/>
                <w:color w:val="auto"/>
                <w:kern w:val="0"/>
                <w:sz w:val="16"/>
                <w:szCs w:val="16"/>
              </w:rPr>
            </w:pPr>
          </w:p>
        </w:tc>
        <w:tc>
          <w:tcPr>
            <w:tcW w:w="582"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09" w:type="dxa"/>
            <w:vMerge w:val="continue"/>
            <w:tcBorders>
              <w:top w:val="single" w:color="auto" w:sz="4" w:space="0"/>
              <w:bottom w:val="single" w:color="auto" w:sz="4" w:space="0"/>
            </w:tcBorders>
          </w:tcPr>
          <w:p>
            <w:pPr>
              <w:spacing w:line="360" w:lineRule="auto"/>
              <w:jc w:val="center"/>
              <w:rPr>
                <w:rFonts w:ascii="微软雅黑" w:hAnsi="微软雅黑" w:eastAsia="微软雅黑" w:cs="等线 Light"/>
                <w:color w:val="auto"/>
                <w:kern w:val="0"/>
                <w:sz w:val="16"/>
                <w:szCs w:val="16"/>
              </w:rPr>
            </w:pPr>
          </w:p>
        </w:tc>
        <w:tc>
          <w:tcPr>
            <w:tcW w:w="809"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ESS102</w:t>
            </w:r>
          </w:p>
        </w:tc>
        <w:tc>
          <w:tcPr>
            <w:tcW w:w="1869" w:type="dxa"/>
            <w:gridSpan w:val="2"/>
            <w:vAlign w:val="center"/>
          </w:tcPr>
          <w:p>
            <w:pPr>
              <w:spacing w:line="240" w:lineRule="exact"/>
              <w:jc w:val="center"/>
              <w:rPr>
                <w:rFonts w:hint="eastAsia" w:ascii="微软雅黑" w:hAnsi="微软雅黑" w:eastAsia="微软雅黑" w:cs="微软雅黑"/>
                <w:color w:val="auto"/>
                <w:kern w:val="0"/>
                <w:sz w:val="16"/>
                <w:szCs w:val="16"/>
                <w:lang w:val="en-US" w:eastAsia="zh-CN"/>
              </w:rPr>
            </w:pPr>
            <w:r>
              <w:rPr>
                <w:rFonts w:hint="eastAsia" w:ascii="微软雅黑" w:hAnsi="微软雅黑" w:eastAsia="微软雅黑" w:cs="微软雅黑"/>
                <w:color w:val="auto"/>
                <w:kern w:val="0"/>
                <w:sz w:val="16"/>
                <w:szCs w:val="16"/>
              </w:rPr>
              <w:t>地质学</w:t>
            </w:r>
            <w:r>
              <w:rPr>
                <w:rFonts w:hint="eastAsia" w:ascii="微软雅黑" w:hAnsi="微软雅黑" w:eastAsia="微软雅黑" w:cs="微软雅黑"/>
                <w:color w:val="auto"/>
                <w:kern w:val="0"/>
                <w:sz w:val="16"/>
                <w:szCs w:val="16"/>
                <w:lang w:val="en-US" w:eastAsia="zh-CN"/>
              </w:rPr>
              <w:t>原理</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Principles of Geology</w:t>
            </w:r>
          </w:p>
        </w:tc>
        <w:tc>
          <w:tcPr>
            <w:tcW w:w="681"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51" w:type="dxa"/>
            <w:vAlign w:val="center"/>
          </w:tcPr>
          <w:p>
            <w:pPr>
              <w:spacing w:line="240" w:lineRule="exact"/>
              <w:jc w:val="center"/>
              <w:rPr>
                <w:rFonts w:ascii="微软雅黑" w:hAnsi="微软雅黑" w:eastAsia="微软雅黑" w:cs="微软雅黑"/>
                <w:color w:val="auto"/>
                <w:kern w:val="0"/>
                <w:sz w:val="16"/>
                <w:szCs w:val="16"/>
              </w:rPr>
            </w:pPr>
          </w:p>
        </w:tc>
        <w:tc>
          <w:tcPr>
            <w:tcW w:w="44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56"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w:t>
            </w:r>
          </w:p>
        </w:tc>
        <w:tc>
          <w:tcPr>
            <w:tcW w:w="75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lang w:val="en-US" w:eastAsia="zh-CN"/>
              </w:rPr>
              <w:t>1</w:t>
            </w:r>
            <w:r>
              <w:rPr>
                <w:rFonts w:hint="eastAsia" w:ascii="微软雅黑" w:hAnsi="微软雅黑" w:eastAsia="微软雅黑" w:cs="微软雅黑"/>
                <w:color w:val="auto"/>
                <w:kern w:val="0"/>
                <w:sz w:val="16"/>
                <w:szCs w:val="16"/>
              </w:rPr>
              <w:t>/春</w:t>
            </w:r>
          </w:p>
        </w:tc>
        <w:tc>
          <w:tcPr>
            <w:tcW w:w="661"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968" w:type="dxa"/>
            <w:gridSpan w:val="3"/>
            <w:vAlign w:val="center"/>
          </w:tcPr>
          <w:p>
            <w:pPr>
              <w:spacing w:line="240" w:lineRule="exact"/>
              <w:jc w:val="center"/>
              <w:rPr>
                <w:rFonts w:ascii="微软雅黑" w:hAnsi="微软雅黑" w:eastAsia="微软雅黑" w:cs="微软雅黑"/>
                <w:color w:val="auto"/>
                <w:kern w:val="0"/>
                <w:sz w:val="16"/>
                <w:szCs w:val="16"/>
              </w:rPr>
            </w:pPr>
          </w:p>
        </w:tc>
        <w:tc>
          <w:tcPr>
            <w:tcW w:w="582"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09" w:type="dxa"/>
            <w:vMerge w:val="continue"/>
            <w:tcBorders>
              <w:top w:val="single" w:color="auto" w:sz="4" w:space="0"/>
              <w:bottom w:val="single" w:color="auto" w:sz="4" w:space="0"/>
            </w:tcBorders>
          </w:tcPr>
          <w:p>
            <w:pPr>
              <w:spacing w:line="360" w:lineRule="auto"/>
              <w:jc w:val="center"/>
              <w:rPr>
                <w:rFonts w:ascii="微软雅黑" w:hAnsi="微软雅黑" w:eastAsia="微软雅黑" w:cs="等线 Light"/>
                <w:color w:val="auto"/>
                <w:kern w:val="0"/>
                <w:sz w:val="16"/>
                <w:szCs w:val="16"/>
              </w:rPr>
            </w:pPr>
          </w:p>
        </w:tc>
        <w:tc>
          <w:tcPr>
            <w:tcW w:w="809"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ESS308</w:t>
            </w:r>
          </w:p>
        </w:tc>
        <w:tc>
          <w:tcPr>
            <w:tcW w:w="1869"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地球物理学基础I (地震学原理)</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Fundamentals of Geophysics I (Seismology)</w:t>
            </w:r>
          </w:p>
        </w:tc>
        <w:tc>
          <w:tcPr>
            <w:tcW w:w="681"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51" w:type="dxa"/>
            <w:vAlign w:val="center"/>
          </w:tcPr>
          <w:p>
            <w:pPr>
              <w:spacing w:line="240" w:lineRule="exact"/>
              <w:jc w:val="center"/>
              <w:rPr>
                <w:rFonts w:ascii="微软雅黑" w:hAnsi="微软雅黑" w:eastAsia="微软雅黑" w:cs="微软雅黑"/>
                <w:color w:val="auto"/>
                <w:kern w:val="0"/>
                <w:sz w:val="16"/>
                <w:szCs w:val="16"/>
              </w:rPr>
            </w:pPr>
          </w:p>
        </w:tc>
        <w:tc>
          <w:tcPr>
            <w:tcW w:w="44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56"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秋</w:t>
            </w:r>
          </w:p>
        </w:tc>
        <w:tc>
          <w:tcPr>
            <w:tcW w:w="75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lang w:val="en-US" w:eastAsia="zh-CN"/>
              </w:rPr>
              <w:t>2</w:t>
            </w:r>
            <w:r>
              <w:rPr>
                <w:rFonts w:hint="eastAsia" w:ascii="微软雅黑" w:hAnsi="微软雅黑" w:eastAsia="微软雅黑" w:cs="微软雅黑"/>
                <w:color w:val="auto"/>
                <w:kern w:val="0"/>
                <w:sz w:val="16"/>
                <w:szCs w:val="16"/>
              </w:rPr>
              <w:t>/秋</w:t>
            </w:r>
          </w:p>
        </w:tc>
        <w:tc>
          <w:tcPr>
            <w:tcW w:w="661"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968" w:type="dxa"/>
            <w:gridSpan w:val="3"/>
            <w:vAlign w:val="center"/>
          </w:tcPr>
          <w:p>
            <w:pPr>
              <w:spacing w:line="240" w:lineRule="exact"/>
              <w:jc w:val="center"/>
              <w:rPr>
                <w:rFonts w:ascii="微软雅黑" w:hAnsi="微软雅黑" w:eastAsia="微软雅黑" w:cs="微软雅黑"/>
                <w:color w:val="auto"/>
                <w:kern w:val="0"/>
                <w:sz w:val="16"/>
                <w:szCs w:val="16"/>
              </w:rPr>
            </w:pPr>
          </w:p>
          <w:p>
            <w:pPr>
              <w:spacing w:line="240" w:lineRule="exact"/>
              <w:jc w:val="center"/>
              <w:rPr>
                <w:rFonts w:ascii="微软雅黑" w:hAnsi="微软雅黑" w:eastAsia="微软雅黑" w:cs="微软雅黑"/>
                <w:color w:val="auto"/>
                <w:kern w:val="0"/>
                <w:sz w:val="16"/>
                <w:szCs w:val="16"/>
              </w:rPr>
            </w:pPr>
          </w:p>
        </w:tc>
        <w:tc>
          <w:tcPr>
            <w:tcW w:w="582"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09" w:type="dxa"/>
            <w:vMerge w:val="continue"/>
            <w:tcBorders>
              <w:top w:val="single" w:color="auto" w:sz="4" w:space="0"/>
              <w:bottom w:val="single" w:color="auto" w:sz="4" w:space="0"/>
            </w:tcBorders>
          </w:tcPr>
          <w:p>
            <w:pPr>
              <w:spacing w:line="360" w:lineRule="auto"/>
              <w:jc w:val="center"/>
              <w:rPr>
                <w:rFonts w:ascii="微软雅黑" w:hAnsi="微软雅黑" w:eastAsia="微软雅黑" w:cs="等线 Light"/>
                <w:color w:val="auto"/>
                <w:kern w:val="0"/>
                <w:sz w:val="16"/>
                <w:szCs w:val="16"/>
              </w:rPr>
            </w:pPr>
          </w:p>
        </w:tc>
        <w:tc>
          <w:tcPr>
            <w:tcW w:w="809"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ESS309</w:t>
            </w:r>
          </w:p>
        </w:tc>
        <w:tc>
          <w:tcPr>
            <w:tcW w:w="1869"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地球物理学基础II（地磁地电电热和重力）</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Fundamentals of Geophysics II (Geomagnetism, Geoelectricity, Geothermics and Gravity)</w:t>
            </w:r>
          </w:p>
        </w:tc>
        <w:tc>
          <w:tcPr>
            <w:tcW w:w="681"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w:t>
            </w:r>
          </w:p>
        </w:tc>
        <w:tc>
          <w:tcPr>
            <w:tcW w:w="651" w:type="dxa"/>
            <w:vAlign w:val="center"/>
          </w:tcPr>
          <w:p>
            <w:pPr>
              <w:spacing w:line="240" w:lineRule="exact"/>
              <w:jc w:val="center"/>
              <w:rPr>
                <w:rFonts w:ascii="微软雅黑" w:hAnsi="微软雅黑" w:eastAsia="微软雅黑" w:cs="微软雅黑"/>
                <w:color w:val="auto"/>
                <w:kern w:val="0"/>
                <w:sz w:val="16"/>
                <w:szCs w:val="16"/>
              </w:rPr>
            </w:pPr>
          </w:p>
        </w:tc>
        <w:tc>
          <w:tcPr>
            <w:tcW w:w="44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w:t>
            </w:r>
          </w:p>
        </w:tc>
        <w:tc>
          <w:tcPr>
            <w:tcW w:w="656"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秋</w:t>
            </w:r>
          </w:p>
        </w:tc>
        <w:tc>
          <w:tcPr>
            <w:tcW w:w="75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3/秋</w:t>
            </w:r>
          </w:p>
        </w:tc>
        <w:tc>
          <w:tcPr>
            <w:tcW w:w="661"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968" w:type="dxa"/>
            <w:gridSpan w:val="3"/>
            <w:vAlign w:val="center"/>
          </w:tcPr>
          <w:p>
            <w:pPr>
              <w:spacing w:line="240" w:lineRule="exact"/>
              <w:jc w:val="center"/>
              <w:rPr>
                <w:rFonts w:ascii="微软雅黑" w:hAnsi="微软雅黑" w:eastAsia="微软雅黑" w:cs="微软雅黑"/>
                <w:color w:val="auto"/>
                <w:kern w:val="0"/>
                <w:sz w:val="16"/>
                <w:szCs w:val="16"/>
              </w:rPr>
            </w:pPr>
          </w:p>
        </w:tc>
        <w:tc>
          <w:tcPr>
            <w:tcW w:w="582"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09" w:type="dxa"/>
            <w:vMerge w:val="continue"/>
            <w:tcBorders>
              <w:top w:val="single" w:color="auto" w:sz="4" w:space="0"/>
              <w:bottom w:val="single" w:color="auto" w:sz="4" w:space="0"/>
            </w:tcBorders>
          </w:tcPr>
          <w:p>
            <w:pPr>
              <w:spacing w:line="360" w:lineRule="auto"/>
              <w:jc w:val="center"/>
              <w:rPr>
                <w:rFonts w:ascii="微软雅黑" w:hAnsi="微软雅黑" w:eastAsia="微软雅黑" w:cs="等线 Light"/>
                <w:color w:val="auto"/>
                <w:kern w:val="0"/>
                <w:sz w:val="16"/>
                <w:szCs w:val="16"/>
              </w:rPr>
            </w:pPr>
          </w:p>
        </w:tc>
        <w:tc>
          <w:tcPr>
            <w:tcW w:w="809"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PHY207-15</w:t>
            </w:r>
          </w:p>
        </w:tc>
        <w:tc>
          <w:tcPr>
            <w:tcW w:w="1869"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电动力学I</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Electrodynamics I</w:t>
            </w:r>
          </w:p>
        </w:tc>
        <w:tc>
          <w:tcPr>
            <w:tcW w:w="681"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51" w:type="dxa"/>
            <w:vAlign w:val="center"/>
          </w:tcPr>
          <w:p>
            <w:pPr>
              <w:spacing w:line="240" w:lineRule="exact"/>
              <w:jc w:val="center"/>
              <w:rPr>
                <w:rFonts w:ascii="微软雅黑" w:hAnsi="微软雅黑" w:eastAsia="微软雅黑" w:cs="微软雅黑"/>
                <w:color w:val="auto"/>
                <w:kern w:val="0"/>
                <w:sz w:val="16"/>
                <w:szCs w:val="16"/>
              </w:rPr>
            </w:pPr>
          </w:p>
        </w:tc>
        <w:tc>
          <w:tcPr>
            <w:tcW w:w="44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56"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秋</w:t>
            </w:r>
          </w:p>
        </w:tc>
        <w:tc>
          <w:tcPr>
            <w:tcW w:w="755" w:type="dxa"/>
            <w:vAlign w:val="center"/>
          </w:tcPr>
          <w:p>
            <w:pPr>
              <w:spacing w:line="240" w:lineRule="exact"/>
              <w:jc w:val="center"/>
              <w:rPr>
                <w:rFonts w:ascii="微软雅黑" w:hAnsi="微软雅黑" w:eastAsia="微软雅黑" w:cs="微软雅黑"/>
                <w:color w:val="auto"/>
                <w:kern w:val="0"/>
                <w:sz w:val="16"/>
                <w:szCs w:val="16"/>
              </w:rPr>
            </w:pPr>
            <w:r>
              <w:rPr>
                <w:rFonts w:ascii="微软雅黑" w:hAnsi="微软雅黑" w:eastAsia="微软雅黑" w:cs="微软雅黑"/>
                <w:color w:val="auto"/>
                <w:kern w:val="0"/>
                <w:sz w:val="16"/>
                <w:szCs w:val="16"/>
              </w:rPr>
              <w:t>2</w:t>
            </w:r>
            <w:r>
              <w:rPr>
                <w:rFonts w:hint="eastAsia" w:ascii="微软雅黑" w:hAnsi="微软雅黑" w:eastAsia="微软雅黑" w:cs="微软雅黑"/>
                <w:color w:val="auto"/>
                <w:kern w:val="0"/>
                <w:sz w:val="16"/>
                <w:szCs w:val="16"/>
              </w:rPr>
              <w:t>/秋</w:t>
            </w:r>
          </w:p>
        </w:tc>
        <w:tc>
          <w:tcPr>
            <w:tcW w:w="661"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968" w:type="dxa"/>
            <w:gridSpan w:val="3"/>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大学物理A下（PHY105A）或大学物理B下（PHY105B），线性代数I-A（MA103A），数学物理方法（PHY203-15，可与电动力学I同时选修）</w:t>
            </w:r>
          </w:p>
        </w:tc>
        <w:tc>
          <w:tcPr>
            <w:tcW w:w="582"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物理系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09" w:type="dxa"/>
            <w:vMerge w:val="continue"/>
            <w:tcBorders>
              <w:top w:val="single" w:color="auto" w:sz="4" w:space="0"/>
              <w:bottom w:val="single" w:color="auto" w:sz="4" w:space="0"/>
            </w:tcBorders>
          </w:tcPr>
          <w:p>
            <w:pPr>
              <w:spacing w:line="360" w:lineRule="auto"/>
              <w:jc w:val="center"/>
              <w:rPr>
                <w:rFonts w:ascii="微软雅黑" w:hAnsi="微软雅黑" w:eastAsia="微软雅黑" w:cs="等线 Light"/>
                <w:color w:val="auto"/>
                <w:kern w:val="0"/>
                <w:sz w:val="16"/>
                <w:szCs w:val="16"/>
              </w:rPr>
            </w:pPr>
          </w:p>
        </w:tc>
        <w:tc>
          <w:tcPr>
            <w:tcW w:w="809"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PHY204</w:t>
            </w:r>
          </w:p>
        </w:tc>
        <w:tc>
          <w:tcPr>
            <w:tcW w:w="1869"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热力学与统计物理I</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Thermodynamics and Statistical Physics I</w:t>
            </w:r>
          </w:p>
        </w:tc>
        <w:tc>
          <w:tcPr>
            <w:tcW w:w="681"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51" w:type="dxa"/>
            <w:vAlign w:val="center"/>
          </w:tcPr>
          <w:p>
            <w:pPr>
              <w:spacing w:line="240" w:lineRule="exact"/>
              <w:jc w:val="center"/>
              <w:rPr>
                <w:rFonts w:ascii="微软雅黑" w:hAnsi="微软雅黑" w:eastAsia="微软雅黑" w:cs="微软雅黑"/>
                <w:color w:val="auto"/>
                <w:kern w:val="0"/>
                <w:sz w:val="16"/>
                <w:szCs w:val="16"/>
              </w:rPr>
            </w:pPr>
          </w:p>
        </w:tc>
        <w:tc>
          <w:tcPr>
            <w:tcW w:w="44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56"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w:t>
            </w:r>
          </w:p>
        </w:tc>
        <w:tc>
          <w:tcPr>
            <w:tcW w:w="75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2/春</w:t>
            </w:r>
          </w:p>
        </w:tc>
        <w:tc>
          <w:tcPr>
            <w:tcW w:w="661"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w:t>
            </w:r>
          </w:p>
        </w:tc>
        <w:tc>
          <w:tcPr>
            <w:tcW w:w="968" w:type="dxa"/>
            <w:gridSpan w:val="3"/>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大学物理A下（PHY105A）或大学物理B下（PHY105B)</w:t>
            </w:r>
          </w:p>
        </w:tc>
        <w:tc>
          <w:tcPr>
            <w:tcW w:w="582"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物理系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09" w:type="dxa"/>
            <w:vMerge w:val="continue"/>
            <w:tcBorders>
              <w:top w:val="single" w:color="auto" w:sz="4" w:space="0"/>
              <w:bottom w:val="single" w:color="auto" w:sz="4" w:space="0"/>
            </w:tcBorders>
          </w:tcPr>
          <w:p>
            <w:pPr>
              <w:spacing w:line="360" w:lineRule="auto"/>
              <w:jc w:val="center"/>
              <w:rPr>
                <w:rFonts w:ascii="微软雅黑" w:hAnsi="微软雅黑" w:eastAsia="微软雅黑" w:cs="等线 Light"/>
                <w:color w:val="auto"/>
                <w:kern w:val="0"/>
                <w:sz w:val="16"/>
                <w:szCs w:val="16"/>
              </w:rPr>
            </w:pPr>
          </w:p>
        </w:tc>
        <w:tc>
          <w:tcPr>
            <w:tcW w:w="809"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ESS313</w:t>
            </w:r>
          </w:p>
        </w:tc>
        <w:tc>
          <w:tcPr>
            <w:tcW w:w="1869"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空间物理学概论</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Introduction to Space Physics</w:t>
            </w:r>
          </w:p>
        </w:tc>
        <w:tc>
          <w:tcPr>
            <w:tcW w:w="681"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w:t>
            </w:r>
          </w:p>
        </w:tc>
        <w:tc>
          <w:tcPr>
            <w:tcW w:w="651" w:type="dxa"/>
            <w:vAlign w:val="center"/>
          </w:tcPr>
          <w:p>
            <w:pPr>
              <w:spacing w:line="240" w:lineRule="exact"/>
              <w:jc w:val="center"/>
              <w:rPr>
                <w:rFonts w:ascii="微软雅黑" w:hAnsi="微软雅黑" w:eastAsia="微软雅黑" w:cs="微软雅黑"/>
                <w:color w:val="auto"/>
                <w:kern w:val="0"/>
                <w:sz w:val="16"/>
                <w:szCs w:val="16"/>
              </w:rPr>
            </w:pPr>
          </w:p>
        </w:tc>
        <w:tc>
          <w:tcPr>
            <w:tcW w:w="44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w:t>
            </w:r>
          </w:p>
        </w:tc>
        <w:tc>
          <w:tcPr>
            <w:tcW w:w="656"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w:t>
            </w:r>
          </w:p>
        </w:tc>
        <w:tc>
          <w:tcPr>
            <w:tcW w:w="75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3/春</w:t>
            </w:r>
          </w:p>
        </w:tc>
        <w:tc>
          <w:tcPr>
            <w:tcW w:w="661"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w:t>
            </w:r>
          </w:p>
        </w:tc>
        <w:tc>
          <w:tcPr>
            <w:tcW w:w="968" w:type="dxa"/>
            <w:gridSpan w:val="3"/>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电动力学 I (PHY207-15)</w:t>
            </w:r>
          </w:p>
        </w:tc>
        <w:tc>
          <w:tcPr>
            <w:tcW w:w="582"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09" w:type="dxa"/>
            <w:vMerge w:val="continue"/>
            <w:tcBorders>
              <w:top w:val="single" w:color="auto" w:sz="4" w:space="0"/>
              <w:bottom w:val="single" w:color="auto" w:sz="4" w:space="0"/>
            </w:tcBorders>
          </w:tcPr>
          <w:p>
            <w:pPr>
              <w:spacing w:line="360" w:lineRule="auto"/>
              <w:jc w:val="center"/>
              <w:rPr>
                <w:rFonts w:ascii="微软雅黑" w:hAnsi="微软雅黑" w:eastAsia="微软雅黑" w:cs="等线 Light"/>
                <w:color w:val="auto"/>
                <w:kern w:val="0"/>
                <w:sz w:val="16"/>
                <w:szCs w:val="16"/>
              </w:rPr>
            </w:pPr>
          </w:p>
        </w:tc>
        <w:tc>
          <w:tcPr>
            <w:tcW w:w="809"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ESS314</w:t>
            </w:r>
          </w:p>
        </w:tc>
        <w:tc>
          <w:tcPr>
            <w:tcW w:w="1869"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等离子体物理基础</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Fundamentals of Plasma Physics</w:t>
            </w:r>
          </w:p>
        </w:tc>
        <w:tc>
          <w:tcPr>
            <w:tcW w:w="681"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w:t>
            </w:r>
          </w:p>
        </w:tc>
        <w:tc>
          <w:tcPr>
            <w:tcW w:w="651" w:type="dxa"/>
            <w:vAlign w:val="center"/>
          </w:tcPr>
          <w:p>
            <w:pPr>
              <w:spacing w:line="240" w:lineRule="exact"/>
              <w:jc w:val="center"/>
              <w:rPr>
                <w:rFonts w:ascii="微软雅黑" w:hAnsi="微软雅黑" w:eastAsia="微软雅黑" w:cs="微软雅黑"/>
                <w:color w:val="auto"/>
                <w:kern w:val="0"/>
                <w:sz w:val="16"/>
                <w:szCs w:val="16"/>
              </w:rPr>
            </w:pPr>
          </w:p>
        </w:tc>
        <w:tc>
          <w:tcPr>
            <w:tcW w:w="44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w:t>
            </w:r>
          </w:p>
        </w:tc>
        <w:tc>
          <w:tcPr>
            <w:tcW w:w="656"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秋</w:t>
            </w:r>
          </w:p>
        </w:tc>
        <w:tc>
          <w:tcPr>
            <w:tcW w:w="75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3/秋</w:t>
            </w:r>
          </w:p>
        </w:tc>
        <w:tc>
          <w:tcPr>
            <w:tcW w:w="661"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w:t>
            </w:r>
          </w:p>
        </w:tc>
        <w:tc>
          <w:tcPr>
            <w:tcW w:w="968" w:type="dxa"/>
            <w:gridSpan w:val="3"/>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 xml:space="preserve"> 数学物理方法(PHY203-15)</w:t>
            </w:r>
          </w:p>
        </w:tc>
        <w:tc>
          <w:tcPr>
            <w:tcW w:w="582"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09" w:type="dxa"/>
            <w:vMerge w:val="continue"/>
            <w:tcBorders>
              <w:top w:val="single" w:color="auto" w:sz="4" w:space="0"/>
              <w:bottom w:val="single" w:color="auto" w:sz="4" w:space="0"/>
            </w:tcBorders>
          </w:tcPr>
          <w:p>
            <w:pPr>
              <w:spacing w:line="360" w:lineRule="auto"/>
              <w:jc w:val="center"/>
              <w:rPr>
                <w:rFonts w:ascii="微软雅黑" w:hAnsi="微软雅黑" w:eastAsia="微软雅黑" w:cs="等线 Light"/>
                <w:color w:val="auto"/>
                <w:kern w:val="0"/>
                <w:sz w:val="16"/>
                <w:szCs w:val="16"/>
              </w:rPr>
            </w:pPr>
          </w:p>
        </w:tc>
        <w:tc>
          <w:tcPr>
            <w:tcW w:w="2678" w:type="dxa"/>
            <w:gridSpan w:val="3"/>
          </w:tcPr>
          <w:p>
            <w:pPr>
              <w:jc w:val="center"/>
              <w:rPr>
                <w:rFonts w:ascii="微软雅黑" w:hAnsi="微软雅黑" w:eastAsia="微软雅黑" w:cs="等线 Light"/>
                <w:color w:val="auto"/>
                <w:kern w:val="0"/>
                <w:sz w:val="16"/>
                <w:szCs w:val="16"/>
              </w:rPr>
            </w:pPr>
            <w:r>
              <w:rPr>
                <w:rFonts w:hint="eastAsia" w:ascii="微软雅黑" w:hAnsi="微软雅黑" w:eastAsia="微软雅黑" w:cs="等线 Light"/>
                <w:b/>
                <w:bCs/>
                <w:color w:val="auto"/>
                <w:kern w:val="0"/>
                <w:sz w:val="16"/>
                <w:szCs w:val="16"/>
              </w:rPr>
              <w:t>合计</w:t>
            </w:r>
          </w:p>
        </w:tc>
        <w:tc>
          <w:tcPr>
            <w:tcW w:w="681" w:type="dxa"/>
            <w:gridSpan w:val="2"/>
          </w:tcPr>
          <w:p>
            <w:pPr>
              <w:jc w:val="center"/>
              <w:rPr>
                <w:rFonts w:ascii="微软雅黑" w:hAnsi="微软雅黑" w:eastAsia="微软雅黑" w:cs="等线 Light"/>
                <w:b/>
                <w:color w:val="auto"/>
                <w:kern w:val="0"/>
                <w:sz w:val="16"/>
                <w:szCs w:val="16"/>
              </w:rPr>
            </w:pPr>
            <w:r>
              <w:rPr>
                <w:rFonts w:ascii="微软雅黑" w:hAnsi="微软雅黑" w:eastAsia="微软雅黑" w:cs="等线 Light"/>
                <w:b/>
                <w:color w:val="auto"/>
                <w:kern w:val="0"/>
                <w:sz w:val="16"/>
                <w:szCs w:val="16"/>
              </w:rPr>
              <w:t>28</w:t>
            </w:r>
          </w:p>
        </w:tc>
        <w:tc>
          <w:tcPr>
            <w:tcW w:w="651" w:type="dxa"/>
          </w:tcPr>
          <w:p>
            <w:pPr>
              <w:jc w:val="center"/>
              <w:rPr>
                <w:rFonts w:ascii="微软雅黑" w:hAnsi="微软雅黑" w:eastAsia="微软雅黑" w:cs="等线 Light"/>
                <w:b/>
                <w:color w:val="auto"/>
                <w:kern w:val="0"/>
                <w:sz w:val="16"/>
                <w:szCs w:val="16"/>
              </w:rPr>
            </w:pPr>
          </w:p>
        </w:tc>
        <w:tc>
          <w:tcPr>
            <w:tcW w:w="444" w:type="dxa"/>
          </w:tcPr>
          <w:p>
            <w:pPr>
              <w:jc w:val="center"/>
              <w:rPr>
                <w:rFonts w:ascii="微软雅黑" w:hAnsi="微软雅黑" w:eastAsia="微软雅黑" w:cs="等线 Light"/>
                <w:b/>
                <w:color w:val="auto"/>
                <w:kern w:val="0"/>
                <w:sz w:val="16"/>
                <w:szCs w:val="16"/>
              </w:rPr>
            </w:pPr>
            <w:r>
              <w:rPr>
                <w:rFonts w:ascii="微软雅黑" w:hAnsi="微软雅黑" w:eastAsia="微软雅黑" w:cs="等线 Light"/>
                <w:b/>
                <w:color w:val="auto"/>
                <w:kern w:val="0"/>
                <w:sz w:val="16"/>
                <w:szCs w:val="16"/>
              </w:rPr>
              <w:t>28</w:t>
            </w:r>
          </w:p>
        </w:tc>
        <w:tc>
          <w:tcPr>
            <w:tcW w:w="656" w:type="dxa"/>
          </w:tcPr>
          <w:p>
            <w:pPr>
              <w:jc w:val="center"/>
              <w:rPr>
                <w:rFonts w:ascii="微软雅黑" w:hAnsi="微软雅黑" w:eastAsia="微软雅黑" w:cs="等线 Light"/>
                <w:color w:val="auto"/>
                <w:kern w:val="0"/>
                <w:sz w:val="16"/>
                <w:szCs w:val="16"/>
              </w:rPr>
            </w:pPr>
          </w:p>
        </w:tc>
        <w:tc>
          <w:tcPr>
            <w:tcW w:w="755" w:type="dxa"/>
          </w:tcPr>
          <w:p>
            <w:pPr>
              <w:jc w:val="center"/>
              <w:rPr>
                <w:rFonts w:ascii="微软雅黑" w:hAnsi="微软雅黑" w:eastAsia="微软雅黑" w:cs="等线 Light"/>
                <w:color w:val="auto"/>
                <w:kern w:val="0"/>
                <w:sz w:val="16"/>
                <w:szCs w:val="16"/>
              </w:rPr>
            </w:pPr>
          </w:p>
        </w:tc>
        <w:tc>
          <w:tcPr>
            <w:tcW w:w="661" w:type="dxa"/>
            <w:gridSpan w:val="2"/>
          </w:tcPr>
          <w:p>
            <w:pPr>
              <w:jc w:val="center"/>
              <w:rPr>
                <w:rFonts w:ascii="微软雅黑" w:hAnsi="微软雅黑" w:eastAsia="微软雅黑" w:cs="等线 Light"/>
                <w:color w:val="auto"/>
                <w:kern w:val="0"/>
                <w:sz w:val="16"/>
                <w:szCs w:val="16"/>
              </w:rPr>
            </w:pPr>
          </w:p>
        </w:tc>
        <w:tc>
          <w:tcPr>
            <w:tcW w:w="968" w:type="dxa"/>
            <w:gridSpan w:val="3"/>
          </w:tcPr>
          <w:p>
            <w:pPr>
              <w:jc w:val="center"/>
              <w:rPr>
                <w:rFonts w:ascii="微软雅黑" w:hAnsi="微软雅黑" w:eastAsia="微软雅黑" w:cs="等线 Light"/>
                <w:color w:val="auto"/>
                <w:kern w:val="0"/>
                <w:sz w:val="16"/>
                <w:szCs w:val="16"/>
              </w:rPr>
            </w:pPr>
          </w:p>
        </w:tc>
        <w:tc>
          <w:tcPr>
            <w:tcW w:w="582" w:type="dxa"/>
            <w:gridSpan w:val="2"/>
          </w:tcPr>
          <w:p>
            <w:pPr>
              <w:rPr>
                <w:rFonts w:ascii="微软雅黑" w:hAnsi="微软雅黑" w:eastAsia="微软雅黑" w:cs="等线 Light"/>
                <w:color w:val="auto"/>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685" w:type="dxa"/>
            <w:gridSpan w:val="17"/>
            <w:tcBorders>
              <w:top w:val="single" w:color="auto" w:sz="4" w:space="0"/>
              <w:bottom w:val="single" w:color="auto" w:sz="4" w:space="0"/>
            </w:tcBorders>
          </w:tcPr>
          <w:p>
            <w:pPr>
              <w:spacing w:line="240" w:lineRule="exact"/>
              <w:jc w:val="left"/>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注1、以上核心课程每名学生至少修14学分；</w:t>
            </w:r>
          </w:p>
          <w:p>
            <w:pPr>
              <w:spacing w:line="240" w:lineRule="exact"/>
              <w:jc w:val="left"/>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注2、</w:t>
            </w:r>
            <w:r>
              <w:rPr>
                <w:rFonts w:hint="eastAsia" w:ascii="微软雅黑" w:hAnsi="微软雅黑" w:eastAsia="微软雅黑" w:cs="微软雅黑"/>
                <w:kern w:val="0"/>
                <w:sz w:val="16"/>
                <w:szCs w:val="16"/>
              </w:rPr>
              <w:t>学生根据所选具体专业方向修读相关专业核心课程，现在共规划有三个专业方向：固体地球物理、空间物理、行星科学。其中固体地球物理方向修读连续介质力学基础、地质学</w:t>
            </w:r>
            <w:r>
              <w:rPr>
                <w:rFonts w:hint="eastAsia" w:ascii="微软雅黑" w:hAnsi="微软雅黑" w:eastAsia="微软雅黑" w:cs="微软雅黑"/>
                <w:kern w:val="0"/>
                <w:sz w:val="16"/>
                <w:szCs w:val="16"/>
                <w:lang w:val="en-US" w:eastAsia="zh-CN"/>
              </w:rPr>
              <w:t>原理</w:t>
            </w:r>
            <w:r>
              <w:rPr>
                <w:rFonts w:hint="eastAsia" w:ascii="微软雅黑" w:hAnsi="微软雅黑" w:eastAsia="微软雅黑" w:cs="微软雅黑"/>
                <w:kern w:val="0"/>
                <w:sz w:val="16"/>
                <w:szCs w:val="16"/>
              </w:rPr>
              <w:t>、地球物理学基础I（地震学原理）、地球物理学基础II（地磁地电地热和重力），空间物理方向修读电动力学I、热力学和统计物理I、空间物理学概论、等离子体物理基础，行星科学方向从以上课程任选组合，学生修读所选方向之外的地球物理专业核心课程，学分记为专业选修学分；</w:t>
            </w:r>
          </w:p>
          <w:p>
            <w:pPr>
              <w:spacing w:line="240" w:lineRule="exact"/>
              <w:jc w:val="left"/>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注3、MAE304弹性力学可以替代ESS312连续介质力学基础；</w:t>
            </w:r>
          </w:p>
          <w:p>
            <w:pPr>
              <w:spacing w:line="240" w:lineRule="exact"/>
              <w:jc w:val="left"/>
              <w:rPr>
                <w:rFonts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6"/>
                <w:szCs w:val="16"/>
              </w:rPr>
              <w:t>注4、OCE303普通地质学可以替代ESS102地质学</w:t>
            </w:r>
            <w:r>
              <w:rPr>
                <w:rFonts w:hint="eastAsia" w:ascii="微软雅黑" w:hAnsi="微软雅黑" w:eastAsia="微软雅黑" w:cs="微软雅黑"/>
                <w:color w:val="auto"/>
                <w:kern w:val="0"/>
                <w:sz w:val="16"/>
                <w:szCs w:val="16"/>
                <w:lang w:val="en-US" w:eastAsia="zh-CN"/>
              </w:rPr>
              <w:t>原理</w:t>
            </w:r>
            <w:r>
              <w:rPr>
                <w:rFonts w:hint="eastAsia" w:ascii="微软雅黑" w:hAnsi="微软雅黑" w:eastAsia="微软雅黑" w:cs="微软雅黑"/>
                <w:color w:val="auto"/>
                <w:kern w:val="0"/>
                <w:sz w:val="16"/>
                <w:szCs w:val="16"/>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7" w:type="dxa"/>
        </w:trPr>
        <w:tc>
          <w:tcPr>
            <w:tcW w:w="609" w:type="dxa"/>
            <w:vMerge w:val="restart"/>
            <w:tcBorders>
              <w:left w:val="single" w:color="auto" w:sz="4" w:space="0"/>
            </w:tcBorders>
            <w:textDirection w:val="tbLrV"/>
            <w:vAlign w:val="center"/>
          </w:tcPr>
          <w:p>
            <w:pPr>
              <w:ind w:left="113" w:right="113"/>
              <w:jc w:val="center"/>
              <w:rPr>
                <w:rFonts w:ascii="微软雅黑" w:hAnsi="微软雅黑" w:eastAsia="微软雅黑" w:cs="等线 Light"/>
                <w:bCs/>
                <w:color w:val="auto"/>
                <w:kern w:val="0"/>
                <w:sz w:val="18"/>
                <w:szCs w:val="18"/>
              </w:rPr>
            </w:pPr>
            <w:r>
              <w:rPr>
                <w:rFonts w:hint="eastAsia" w:ascii="微软雅黑" w:hAnsi="微软雅黑" w:eastAsia="微软雅黑" w:cs="等线 Light"/>
                <w:bCs/>
                <w:color w:val="auto"/>
                <w:kern w:val="0"/>
                <w:sz w:val="18"/>
                <w:szCs w:val="18"/>
              </w:rPr>
              <w:t>实践课程</w:t>
            </w:r>
          </w:p>
        </w:tc>
        <w:tc>
          <w:tcPr>
            <w:tcW w:w="907" w:type="dxa"/>
            <w:gridSpan w:val="2"/>
            <w:vAlign w:val="center"/>
          </w:tcPr>
          <w:p>
            <w:pPr>
              <w:jc w:val="center"/>
              <w:rPr>
                <w:rFonts w:ascii="微软雅黑" w:hAnsi="微软雅黑" w:eastAsia="微软雅黑" w:cs="等线 Light"/>
                <w:bCs/>
                <w:color w:val="auto"/>
                <w:kern w:val="0"/>
                <w:sz w:val="18"/>
                <w:szCs w:val="18"/>
              </w:rPr>
            </w:pPr>
            <w:r>
              <w:rPr>
                <w:rFonts w:hint="eastAsia" w:ascii="微软雅黑" w:hAnsi="微软雅黑" w:eastAsia="微软雅黑" w:cs="等线 Light"/>
                <w:bCs/>
                <w:color w:val="auto"/>
                <w:kern w:val="0"/>
                <w:sz w:val="18"/>
                <w:szCs w:val="18"/>
              </w:rPr>
              <w:t>ESS480</w:t>
            </w:r>
          </w:p>
        </w:tc>
        <w:tc>
          <w:tcPr>
            <w:tcW w:w="1825"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科技创新项目*</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Research Projects</w:t>
            </w:r>
          </w:p>
        </w:tc>
        <w:tc>
          <w:tcPr>
            <w:tcW w:w="6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65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444" w:type="dxa"/>
            <w:vAlign w:val="center"/>
          </w:tcPr>
          <w:p>
            <w:pPr>
              <w:spacing w:line="240" w:lineRule="exact"/>
              <w:jc w:val="center"/>
              <w:rPr>
                <w:rFonts w:ascii="微软雅黑" w:hAnsi="微软雅黑" w:eastAsia="微软雅黑" w:cs="微软雅黑"/>
                <w:color w:val="auto"/>
                <w:kern w:val="0"/>
                <w:sz w:val="16"/>
                <w:szCs w:val="16"/>
              </w:rPr>
            </w:pPr>
          </w:p>
        </w:tc>
        <w:tc>
          <w:tcPr>
            <w:tcW w:w="656" w:type="dxa"/>
            <w:vAlign w:val="center"/>
          </w:tcPr>
          <w:p>
            <w:pPr>
              <w:spacing w:line="240" w:lineRule="exact"/>
              <w:jc w:val="center"/>
              <w:rPr>
                <w:rFonts w:ascii="微软雅黑" w:hAnsi="微软雅黑" w:eastAsia="微软雅黑" w:cs="微软雅黑"/>
                <w:color w:val="auto"/>
                <w:kern w:val="0"/>
                <w:sz w:val="16"/>
                <w:szCs w:val="16"/>
              </w:rPr>
            </w:pPr>
          </w:p>
        </w:tc>
        <w:tc>
          <w:tcPr>
            <w:tcW w:w="75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2/秋-4/秋</w:t>
            </w:r>
          </w:p>
        </w:tc>
        <w:tc>
          <w:tcPr>
            <w:tcW w:w="562" w:type="dxa"/>
            <w:vAlign w:val="center"/>
          </w:tcPr>
          <w:p>
            <w:pPr>
              <w:spacing w:line="240" w:lineRule="exact"/>
              <w:jc w:val="center"/>
              <w:rPr>
                <w:rFonts w:ascii="微软雅黑" w:hAnsi="微软雅黑" w:eastAsia="微软雅黑" w:cs="微软雅黑"/>
                <w:color w:val="auto"/>
                <w:kern w:val="0"/>
                <w:sz w:val="16"/>
                <w:szCs w:val="16"/>
              </w:rPr>
            </w:pPr>
          </w:p>
        </w:tc>
        <w:tc>
          <w:tcPr>
            <w:tcW w:w="990" w:type="dxa"/>
            <w:gridSpan w:val="2"/>
            <w:vAlign w:val="center"/>
          </w:tcPr>
          <w:p>
            <w:pPr>
              <w:spacing w:line="240" w:lineRule="exact"/>
              <w:jc w:val="center"/>
              <w:rPr>
                <w:rFonts w:ascii="微软雅黑" w:hAnsi="微软雅黑" w:eastAsia="微软雅黑" w:cs="微软雅黑"/>
                <w:color w:val="auto"/>
                <w:kern w:val="0"/>
                <w:sz w:val="16"/>
                <w:szCs w:val="16"/>
              </w:rPr>
            </w:pPr>
          </w:p>
        </w:tc>
        <w:tc>
          <w:tcPr>
            <w:tcW w:w="622" w:type="dxa"/>
            <w:gridSpan w:val="3"/>
            <w:vAlign w:val="center"/>
          </w:tcPr>
          <w:p>
            <w:pPr>
              <w:spacing w:line="240" w:lineRule="exact"/>
              <w:jc w:val="center"/>
              <w:rPr>
                <w:rFonts w:ascii="微软雅黑" w:hAnsi="微软雅黑" w:eastAsia="微软雅黑" w:cs="微软雅黑"/>
                <w:color w:val="auto"/>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7" w:type="dxa"/>
        </w:trPr>
        <w:tc>
          <w:tcPr>
            <w:tcW w:w="609" w:type="dxa"/>
            <w:vMerge w:val="continue"/>
            <w:tcBorders>
              <w:left w:val="single" w:color="auto" w:sz="4" w:space="0"/>
            </w:tcBorders>
          </w:tcPr>
          <w:p>
            <w:pPr>
              <w:ind w:left="113" w:right="113"/>
              <w:jc w:val="center"/>
              <w:rPr>
                <w:rFonts w:ascii="微软雅黑" w:hAnsi="微软雅黑" w:eastAsia="微软雅黑" w:cs="等线 Light"/>
                <w:bCs/>
                <w:color w:val="auto"/>
                <w:kern w:val="0"/>
                <w:sz w:val="18"/>
                <w:szCs w:val="18"/>
              </w:rPr>
            </w:pPr>
          </w:p>
        </w:tc>
        <w:tc>
          <w:tcPr>
            <w:tcW w:w="907" w:type="dxa"/>
            <w:gridSpan w:val="2"/>
            <w:vAlign w:val="center"/>
          </w:tcPr>
          <w:p>
            <w:pPr>
              <w:ind w:left="113" w:right="113"/>
              <w:jc w:val="center"/>
              <w:rPr>
                <w:rFonts w:ascii="微软雅黑" w:hAnsi="微软雅黑" w:eastAsia="微软雅黑" w:cs="等线 Light"/>
                <w:bCs/>
                <w:color w:val="auto"/>
                <w:kern w:val="0"/>
                <w:sz w:val="18"/>
                <w:szCs w:val="18"/>
              </w:rPr>
            </w:pPr>
            <w:r>
              <w:rPr>
                <w:rFonts w:hint="eastAsia" w:ascii="微软雅黑" w:hAnsi="微软雅黑" w:eastAsia="微软雅黑" w:cs="等线 Light"/>
                <w:bCs/>
                <w:color w:val="auto"/>
                <w:kern w:val="0"/>
                <w:sz w:val="18"/>
                <w:szCs w:val="18"/>
              </w:rPr>
              <w:t xml:space="preserve">ESS490 </w:t>
            </w:r>
          </w:p>
        </w:tc>
        <w:tc>
          <w:tcPr>
            <w:tcW w:w="1825" w:type="dxa"/>
            <w:gridSpan w:val="2"/>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毕业论文（设计）</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Thesis(Graduation Project)</w:t>
            </w:r>
          </w:p>
        </w:tc>
        <w:tc>
          <w:tcPr>
            <w:tcW w:w="6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8</w:t>
            </w:r>
          </w:p>
        </w:tc>
        <w:tc>
          <w:tcPr>
            <w:tcW w:w="65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8</w:t>
            </w:r>
          </w:p>
        </w:tc>
        <w:tc>
          <w:tcPr>
            <w:tcW w:w="444" w:type="dxa"/>
            <w:vAlign w:val="center"/>
          </w:tcPr>
          <w:p>
            <w:pPr>
              <w:spacing w:line="240" w:lineRule="exact"/>
              <w:jc w:val="center"/>
              <w:rPr>
                <w:rFonts w:ascii="微软雅黑" w:hAnsi="微软雅黑" w:eastAsia="微软雅黑" w:cs="微软雅黑"/>
                <w:color w:val="auto"/>
                <w:kern w:val="0"/>
                <w:sz w:val="16"/>
                <w:szCs w:val="16"/>
              </w:rPr>
            </w:pPr>
          </w:p>
        </w:tc>
        <w:tc>
          <w:tcPr>
            <w:tcW w:w="656" w:type="dxa"/>
            <w:vAlign w:val="center"/>
          </w:tcPr>
          <w:p>
            <w:pPr>
              <w:spacing w:line="240" w:lineRule="exact"/>
              <w:jc w:val="center"/>
              <w:rPr>
                <w:rFonts w:ascii="微软雅黑" w:hAnsi="微软雅黑" w:eastAsia="微软雅黑" w:cs="微软雅黑"/>
                <w:color w:val="auto"/>
                <w:kern w:val="0"/>
                <w:sz w:val="16"/>
                <w:szCs w:val="16"/>
              </w:rPr>
            </w:pPr>
          </w:p>
        </w:tc>
        <w:tc>
          <w:tcPr>
            <w:tcW w:w="75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4/秋-4/春</w:t>
            </w:r>
          </w:p>
        </w:tc>
        <w:tc>
          <w:tcPr>
            <w:tcW w:w="562" w:type="dxa"/>
            <w:vAlign w:val="center"/>
          </w:tcPr>
          <w:p>
            <w:pPr>
              <w:spacing w:line="240" w:lineRule="exact"/>
              <w:jc w:val="center"/>
              <w:rPr>
                <w:rFonts w:ascii="微软雅黑" w:hAnsi="微软雅黑" w:eastAsia="微软雅黑" w:cs="微软雅黑"/>
                <w:color w:val="auto"/>
                <w:kern w:val="0"/>
                <w:sz w:val="16"/>
                <w:szCs w:val="16"/>
              </w:rPr>
            </w:pPr>
          </w:p>
        </w:tc>
        <w:tc>
          <w:tcPr>
            <w:tcW w:w="990" w:type="dxa"/>
            <w:gridSpan w:val="2"/>
            <w:vAlign w:val="center"/>
          </w:tcPr>
          <w:p>
            <w:pPr>
              <w:spacing w:line="240" w:lineRule="exact"/>
              <w:jc w:val="center"/>
              <w:rPr>
                <w:rFonts w:ascii="微软雅黑" w:hAnsi="微软雅黑" w:eastAsia="微软雅黑" w:cs="微软雅黑"/>
                <w:color w:val="auto"/>
                <w:kern w:val="0"/>
                <w:sz w:val="16"/>
                <w:szCs w:val="16"/>
              </w:rPr>
            </w:pPr>
          </w:p>
        </w:tc>
        <w:tc>
          <w:tcPr>
            <w:tcW w:w="622" w:type="dxa"/>
            <w:gridSpan w:val="3"/>
            <w:vAlign w:val="center"/>
          </w:tcPr>
          <w:p>
            <w:pPr>
              <w:spacing w:line="240" w:lineRule="exact"/>
              <w:jc w:val="center"/>
              <w:rPr>
                <w:rFonts w:ascii="微软雅黑" w:hAnsi="微软雅黑" w:eastAsia="微软雅黑" w:cs="微软雅黑"/>
                <w:color w:val="auto"/>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7" w:type="dxa"/>
          <w:trHeight w:val="330" w:hRule="atLeast"/>
        </w:trPr>
        <w:tc>
          <w:tcPr>
            <w:tcW w:w="609" w:type="dxa"/>
          </w:tcPr>
          <w:p>
            <w:pPr>
              <w:spacing w:line="240" w:lineRule="exact"/>
              <w:jc w:val="center"/>
              <w:rPr>
                <w:rFonts w:ascii="微软雅黑" w:hAnsi="微软雅黑" w:eastAsia="微软雅黑" w:cs="微软雅黑"/>
                <w:b/>
                <w:color w:val="auto"/>
                <w:kern w:val="0"/>
                <w:sz w:val="18"/>
                <w:szCs w:val="18"/>
              </w:rPr>
            </w:pPr>
          </w:p>
        </w:tc>
        <w:tc>
          <w:tcPr>
            <w:tcW w:w="2732" w:type="dxa"/>
            <w:gridSpan w:val="4"/>
            <w:vAlign w:val="center"/>
          </w:tcPr>
          <w:p>
            <w:pPr>
              <w:spacing w:line="240" w:lineRule="exact"/>
              <w:jc w:val="center"/>
              <w:rPr>
                <w:rFonts w:ascii="微软雅黑" w:hAnsi="微软雅黑" w:eastAsia="微软雅黑" w:cs="微软雅黑"/>
                <w:b/>
                <w:color w:val="auto"/>
                <w:kern w:val="0"/>
                <w:sz w:val="16"/>
                <w:szCs w:val="16"/>
              </w:rPr>
            </w:pPr>
          </w:p>
          <w:p>
            <w:pPr>
              <w:spacing w:line="240" w:lineRule="exact"/>
              <w:jc w:val="center"/>
              <w:rPr>
                <w:rFonts w:ascii="微软雅黑" w:hAnsi="微软雅黑" w:eastAsia="微软雅黑" w:cs="微软雅黑"/>
                <w:b/>
                <w:color w:val="auto"/>
                <w:kern w:val="0"/>
                <w:sz w:val="16"/>
                <w:szCs w:val="16"/>
              </w:rPr>
            </w:pPr>
            <w:r>
              <w:rPr>
                <w:rFonts w:hint="eastAsia" w:ascii="微软雅黑" w:hAnsi="微软雅黑" w:eastAsia="微软雅黑" w:cs="微软雅黑"/>
                <w:b/>
                <w:color w:val="auto"/>
                <w:kern w:val="0"/>
                <w:sz w:val="16"/>
                <w:szCs w:val="16"/>
              </w:rPr>
              <w:t>合计</w:t>
            </w:r>
          </w:p>
        </w:tc>
        <w:tc>
          <w:tcPr>
            <w:tcW w:w="627" w:type="dxa"/>
          </w:tcPr>
          <w:p>
            <w:pPr>
              <w:spacing w:line="240" w:lineRule="exact"/>
              <w:jc w:val="center"/>
              <w:rPr>
                <w:rFonts w:ascii="微软雅黑" w:hAnsi="微软雅黑" w:eastAsia="微软雅黑" w:cs="微软雅黑"/>
                <w:b/>
                <w:color w:val="auto"/>
                <w:kern w:val="0"/>
                <w:sz w:val="18"/>
                <w:szCs w:val="18"/>
              </w:rPr>
            </w:pPr>
          </w:p>
          <w:p>
            <w:pPr>
              <w:spacing w:line="240" w:lineRule="exact"/>
              <w:jc w:val="center"/>
              <w:rPr>
                <w:rFonts w:ascii="微软雅黑" w:hAnsi="微软雅黑" w:eastAsia="微软雅黑" w:cs="微软雅黑"/>
                <w:b/>
                <w:color w:val="auto"/>
                <w:kern w:val="0"/>
                <w:sz w:val="18"/>
                <w:szCs w:val="18"/>
              </w:rPr>
            </w:pPr>
            <w:r>
              <w:rPr>
                <w:rFonts w:hint="eastAsia" w:ascii="微软雅黑" w:hAnsi="微软雅黑" w:eastAsia="微软雅黑" w:cs="微软雅黑"/>
                <w:b/>
                <w:color w:val="auto"/>
                <w:kern w:val="0"/>
                <w:sz w:val="18"/>
                <w:szCs w:val="18"/>
              </w:rPr>
              <w:t>10</w:t>
            </w:r>
          </w:p>
        </w:tc>
        <w:tc>
          <w:tcPr>
            <w:tcW w:w="651" w:type="dxa"/>
          </w:tcPr>
          <w:p>
            <w:pPr>
              <w:spacing w:line="240" w:lineRule="exact"/>
              <w:jc w:val="center"/>
              <w:rPr>
                <w:rFonts w:ascii="微软雅黑" w:hAnsi="微软雅黑" w:eastAsia="微软雅黑" w:cs="微软雅黑"/>
                <w:b/>
                <w:color w:val="auto"/>
                <w:kern w:val="0"/>
                <w:sz w:val="18"/>
                <w:szCs w:val="18"/>
              </w:rPr>
            </w:pPr>
          </w:p>
          <w:p>
            <w:pPr>
              <w:spacing w:line="240" w:lineRule="exact"/>
              <w:jc w:val="center"/>
              <w:rPr>
                <w:rFonts w:ascii="微软雅黑" w:hAnsi="微软雅黑" w:eastAsia="微软雅黑" w:cs="微软雅黑"/>
                <w:b/>
                <w:color w:val="auto"/>
                <w:kern w:val="0"/>
                <w:sz w:val="18"/>
                <w:szCs w:val="18"/>
              </w:rPr>
            </w:pPr>
            <w:r>
              <w:rPr>
                <w:rFonts w:hint="eastAsia" w:ascii="微软雅黑" w:hAnsi="微软雅黑" w:eastAsia="微软雅黑" w:cs="微软雅黑"/>
                <w:b/>
                <w:color w:val="auto"/>
                <w:kern w:val="0"/>
                <w:sz w:val="18"/>
                <w:szCs w:val="18"/>
              </w:rPr>
              <w:t>10</w:t>
            </w:r>
          </w:p>
        </w:tc>
        <w:tc>
          <w:tcPr>
            <w:tcW w:w="444" w:type="dxa"/>
          </w:tcPr>
          <w:p>
            <w:pPr>
              <w:spacing w:line="240" w:lineRule="exact"/>
              <w:jc w:val="center"/>
              <w:rPr>
                <w:rFonts w:ascii="微软雅黑" w:hAnsi="微软雅黑" w:eastAsia="微软雅黑" w:cs="微软雅黑"/>
                <w:b/>
                <w:color w:val="auto"/>
                <w:kern w:val="0"/>
                <w:sz w:val="16"/>
                <w:szCs w:val="16"/>
              </w:rPr>
            </w:pPr>
          </w:p>
        </w:tc>
        <w:tc>
          <w:tcPr>
            <w:tcW w:w="656" w:type="dxa"/>
          </w:tcPr>
          <w:p>
            <w:pPr>
              <w:spacing w:line="240" w:lineRule="exact"/>
              <w:jc w:val="center"/>
              <w:rPr>
                <w:rFonts w:ascii="微软雅黑" w:hAnsi="微软雅黑" w:eastAsia="微软雅黑" w:cs="微软雅黑"/>
                <w:b/>
                <w:color w:val="auto"/>
                <w:kern w:val="0"/>
                <w:sz w:val="16"/>
                <w:szCs w:val="16"/>
              </w:rPr>
            </w:pPr>
          </w:p>
        </w:tc>
        <w:tc>
          <w:tcPr>
            <w:tcW w:w="755" w:type="dxa"/>
          </w:tcPr>
          <w:p>
            <w:pPr>
              <w:spacing w:line="240" w:lineRule="exact"/>
              <w:jc w:val="center"/>
              <w:rPr>
                <w:rFonts w:ascii="微软雅黑" w:hAnsi="微软雅黑" w:eastAsia="微软雅黑" w:cs="微软雅黑"/>
                <w:b/>
                <w:color w:val="auto"/>
                <w:kern w:val="0"/>
                <w:sz w:val="16"/>
                <w:szCs w:val="16"/>
              </w:rPr>
            </w:pPr>
          </w:p>
        </w:tc>
        <w:tc>
          <w:tcPr>
            <w:tcW w:w="562" w:type="dxa"/>
          </w:tcPr>
          <w:p>
            <w:pPr>
              <w:spacing w:line="240" w:lineRule="exact"/>
              <w:jc w:val="center"/>
              <w:rPr>
                <w:rFonts w:ascii="微软雅黑" w:hAnsi="微软雅黑" w:eastAsia="微软雅黑" w:cs="微软雅黑"/>
                <w:b/>
                <w:color w:val="auto"/>
                <w:kern w:val="0"/>
                <w:sz w:val="16"/>
                <w:szCs w:val="16"/>
              </w:rPr>
            </w:pPr>
          </w:p>
        </w:tc>
        <w:tc>
          <w:tcPr>
            <w:tcW w:w="990" w:type="dxa"/>
            <w:gridSpan w:val="2"/>
          </w:tcPr>
          <w:p>
            <w:pPr>
              <w:spacing w:line="240" w:lineRule="exact"/>
              <w:jc w:val="center"/>
              <w:rPr>
                <w:rFonts w:ascii="微软雅黑" w:hAnsi="微软雅黑" w:eastAsia="微软雅黑" w:cs="微软雅黑"/>
                <w:b/>
                <w:color w:val="auto"/>
                <w:kern w:val="0"/>
                <w:sz w:val="18"/>
                <w:szCs w:val="18"/>
              </w:rPr>
            </w:pPr>
          </w:p>
        </w:tc>
        <w:tc>
          <w:tcPr>
            <w:tcW w:w="622" w:type="dxa"/>
            <w:gridSpan w:val="3"/>
            <w:vAlign w:val="center"/>
          </w:tcPr>
          <w:p>
            <w:pPr>
              <w:spacing w:line="240" w:lineRule="exact"/>
              <w:jc w:val="center"/>
              <w:rPr>
                <w:rFonts w:ascii="微软雅黑" w:hAnsi="微软雅黑" w:eastAsia="微软雅黑" w:cs="微软雅黑"/>
                <w:b/>
                <w:color w:val="auto"/>
                <w:kern w:val="0"/>
                <w:sz w:val="18"/>
                <w:szCs w:val="18"/>
              </w:rPr>
            </w:pPr>
          </w:p>
        </w:tc>
      </w:tr>
    </w:tbl>
    <w:p>
      <w:pPr>
        <w:spacing w:before="218" w:beforeLines="50" w:line="480" w:lineRule="exact"/>
        <w:jc w:val="center"/>
        <w:rPr>
          <w:rFonts w:hint="eastAsia" w:ascii="微软雅黑" w:hAnsi="微软雅黑" w:eastAsia="微软雅黑" w:cs="等线 Light"/>
          <w:b/>
          <w:bCs/>
          <w:color w:val="auto"/>
          <w:sz w:val="20"/>
          <w:szCs w:val="20"/>
        </w:rPr>
      </w:pPr>
    </w:p>
    <w:p>
      <w:pPr>
        <w:spacing w:before="218" w:beforeLines="50" w:line="480" w:lineRule="exact"/>
        <w:jc w:val="center"/>
        <w:rPr>
          <w:rFonts w:hint="eastAsia" w:ascii="微软雅黑" w:hAnsi="微软雅黑" w:eastAsia="微软雅黑" w:cs="等线 Light"/>
          <w:b/>
          <w:bCs/>
          <w:color w:val="auto"/>
          <w:sz w:val="20"/>
          <w:szCs w:val="20"/>
        </w:rPr>
      </w:pPr>
    </w:p>
    <w:p>
      <w:pPr>
        <w:spacing w:before="218" w:beforeLines="50" w:line="480" w:lineRule="exact"/>
        <w:jc w:val="center"/>
        <w:rPr>
          <w:rFonts w:hint="eastAsia" w:ascii="微软雅黑" w:hAnsi="微软雅黑" w:eastAsia="微软雅黑" w:cs="等线 Light"/>
          <w:b/>
          <w:bCs/>
          <w:color w:val="auto"/>
          <w:sz w:val="20"/>
          <w:szCs w:val="20"/>
        </w:rPr>
      </w:pPr>
    </w:p>
    <w:p>
      <w:pPr>
        <w:spacing w:before="218" w:beforeLines="50" w:line="480" w:lineRule="exact"/>
        <w:jc w:val="center"/>
        <w:rPr>
          <w:rFonts w:hint="eastAsia" w:ascii="微软雅黑" w:hAnsi="微软雅黑" w:eastAsia="微软雅黑" w:cs="等线 Light"/>
          <w:b/>
          <w:bCs/>
          <w:color w:val="auto"/>
          <w:sz w:val="20"/>
          <w:szCs w:val="20"/>
        </w:rPr>
      </w:pPr>
    </w:p>
    <w:p>
      <w:pPr>
        <w:spacing w:before="218" w:beforeLines="50" w:line="480" w:lineRule="exact"/>
        <w:jc w:val="center"/>
        <w:rPr>
          <w:rFonts w:hint="eastAsia" w:ascii="微软雅黑" w:hAnsi="微软雅黑" w:eastAsia="微软雅黑" w:cs="等线 Light"/>
          <w:b/>
          <w:bCs/>
          <w:color w:val="auto"/>
          <w:sz w:val="20"/>
          <w:szCs w:val="20"/>
        </w:rPr>
      </w:pPr>
    </w:p>
    <w:p>
      <w:pPr>
        <w:spacing w:before="218" w:beforeLines="50" w:line="480" w:lineRule="exact"/>
        <w:jc w:val="center"/>
        <w:rPr>
          <w:rFonts w:hint="eastAsia" w:ascii="微软雅黑" w:hAnsi="微软雅黑" w:eastAsia="微软雅黑" w:cs="等线 Light"/>
          <w:b/>
          <w:bCs/>
          <w:color w:val="auto"/>
          <w:sz w:val="20"/>
          <w:szCs w:val="20"/>
        </w:rPr>
      </w:pPr>
    </w:p>
    <w:p>
      <w:pPr>
        <w:spacing w:before="218" w:beforeLines="50" w:line="480" w:lineRule="exact"/>
        <w:jc w:val="center"/>
        <w:rPr>
          <w:rFonts w:hint="eastAsia" w:ascii="微软雅黑" w:hAnsi="微软雅黑" w:eastAsia="微软雅黑" w:cs="等线 Light"/>
          <w:b/>
          <w:bCs/>
          <w:color w:val="auto"/>
          <w:sz w:val="20"/>
          <w:szCs w:val="20"/>
        </w:rPr>
      </w:pPr>
    </w:p>
    <w:p>
      <w:pPr>
        <w:spacing w:before="218" w:beforeLines="50" w:line="480" w:lineRule="exact"/>
        <w:jc w:val="center"/>
        <w:rPr>
          <w:rFonts w:hint="eastAsia" w:ascii="微软雅黑" w:hAnsi="微软雅黑" w:eastAsia="微软雅黑" w:cs="等线 Light"/>
          <w:b/>
          <w:bCs/>
          <w:color w:val="auto"/>
          <w:sz w:val="20"/>
          <w:szCs w:val="20"/>
        </w:rPr>
      </w:pPr>
    </w:p>
    <w:p>
      <w:pPr>
        <w:spacing w:before="218" w:beforeLines="50" w:line="480" w:lineRule="exact"/>
        <w:jc w:val="center"/>
        <w:rPr>
          <w:rFonts w:hint="eastAsia" w:ascii="微软雅黑" w:hAnsi="微软雅黑" w:eastAsia="微软雅黑" w:cs="等线 Light"/>
          <w:b/>
          <w:bCs/>
          <w:color w:val="auto"/>
          <w:sz w:val="20"/>
          <w:szCs w:val="20"/>
        </w:rPr>
      </w:pPr>
    </w:p>
    <w:p>
      <w:pPr>
        <w:spacing w:before="218" w:beforeLines="50" w:line="480" w:lineRule="exact"/>
        <w:jc w:val="center"/>
        <w:rPr>
          <w:rFonts w:hint="eastAsia" w:ascii="微软雅黑" w:hAnsi="微软雅黑" w:eastAsia="微软雅黑" w:cs="等线 Light"/>
          <w:b/>
          <w:bCs/>
          <w:color w:val="auto"/>
          <w:sz w:val="20"/>
          <w:szCs w:val="20"/>
        </w:rPr>
      </w:pPr>
    </w:p>
    <w:p>
      <w:pPr>
        <w:spacing w:before="218" w:beforeLines="50" w:line="480" w:lineRule="exact"/>
        <w:jc w:val="center"/>
        <w:rPr>
          <w:rFonts w:hint="eastAsia" w:ascii="微软雅黑" w:hAnsi="微软雅黑" w:eastAsia="微软雅黑" w:cs="等线 Light"/>
          <w:b/>
          <w:bCs/>
          <w:color w:val="auto"/>
          <w:sz w:val="20"/>
          <w:szCs w:val="20"/>
        </w:rPr>
      </w:pPr>
    </w:p>
    <w:p>
      <w:pPr>
        <w:spacing w:before="218" w:beforeLines="50" w:line="480" w:lineRule="exact"/>
        <w:jc w:val="center"/>
        <w:rPr>
          <w:rFonts w:hint="eastAsia" w:ascii="微软雅黑" w:hAnsi="微软雅黑" w:eastAsia="微软雅黑" w:cs="等线 Light"/>
          <w:b/>
          <w:bCs/>
          <w:color w:val="auto"/>
          <w:sz w:val="20"/>
          <w:szCs w:val="20"/>
        </w:rPr>
      </w:pPr>
    </w:p>
    <w:p>
      <w:pPr>
        <w:spacing w:before="218" w:beforeLines="50" w:line="480" w:lineRule="exact"/>
        <w:jc w:val="center"/>
        <w:rPr>
          <w:rFonts w:hint="eastAsia" w:ascii="微软雅黑" w:hAnsi="微软雅黑" w:eastAsia="微软雅黑" w:cs="等线 Light"/>
          <w:b/>
          <w:bCs/>
          <w:color w:val="auto"/>
          <w:sz w:val="20"/>
          <w:szCs w:val="20"/>
        </w:rPr>
      </w:pPr>
    </w:p>
    <w:p>
      <w:pPr>
        <w:spacing w:before="218" w:beforeLines="50" w:line="480" w:lineRule="exact"/>
        <w:jc w:val="center"/>
        <w:rPr>
          <w:rFonts w:hint="eastAsia" w:ascii="微软雅黑" w:hAnsi="微软雅黑" w:eastAsia="微软雅黑" w:cs="等线 Light"/>
          <w:b/>
          <w:bCs/>
          <w:color w:val="auto"/>
          <w:sz w:val="20"/>
          <w:szCs w:val="20"/>
        </w:rPr>
      </w:pPr>
    </w:p>
    <w:p>
      <w:pPr>
        <w:spacing w:before="218" w:beforeLines="50" w:line="480" w:lineRule="exact"/>
        <w:jc w:val="center"/>
        <w:rPr>
          <w:rFonts w:ascii="微软雅黑" w:hAnsi="微软雅黑" w:eastAsia="微软雅黑" w:cs="等线 Light"/>
          <w:b/>
          <w:bCs/>
          <w:color w:val="auto"/>
          <w:sz w:val="20"/>
          <w:szCs w:val="20"/>
        </w:rPr>
      </w:pPr>
      <w:r>
        <w:rPr>
          <w:rFonts w:hint="eastAsia" w:ascii="微软雅黑" w:hAnsi="微软雅黑" w:eastAsia="微软雅黑" w:cs="等线 Light"/>
          <w:b/>
          <w:bCs/>
          <w:color w:val="auto"/>
          <w:sz w:val="20"/>
          <w:szCs w:val="20"/>
        </w:rPr>
        <w:t>表3 专业选修课教学安排一栏表</w:t>
      </w:r>
    </w:p>
    <w:p>
      <w:pPr>
        <w:spacing w:line="480" w:lineRule="exact"/>
        <w:rPr>
          <w:rFonts w:ascii="微软雅黑" w:hAnsi="微软雅黑" w:eastAsia="微软雅黑" w:cs="等线 Light"/>
          <w:b/>
          <w:color w:val="auto"/>
          <w:sz w:val="20"/>
          <w:szCs w:val="20"/>
        </w:rPr>
      </w:pPr>
      <w:r>
        <w:rPr>
          <w:rFonts w:hint="eastAsia" w:ascii="微软雅黑" w:hAnsi="微软雅黑" w:eastAsia="微软雅黑" w:cs="等线 Light"/>
          <w:b/>
          <w:color w:val="auto"/>
          <w:kern w:val="0"/>
          <w:sz w:val="20"/>
          <w:szCs w:val="20"/>
        </w:rPr>
        <w:t>地球物理学</w:t>
      </w:r>
      <w:r>
        <w:rPr>
          <w:rFonts w:hint="eastAsia" w:ascii="微软雅黑" w:hAnsi="微软雅黑" w:eastAsia="微软雅黑" w:cs="等线 Light"/>
          <w:b/>
          <w:color w:val="auto"/>
          <w:sz w:val="20"/>
          <w:szCs w:val="20"/>
        </w:rPr>
        <w:t>专业</w:t>
      </w:r>
    </w:p>
    <w:tbl>
      <w:tblPr>
        <w:tblStyle w:val="19"/>
        <w:tblW w:w="8771" w:type="dxa"/>
        <w:tblInd w:w="-17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827"/>
        <w:gridCol w:w="718"/>
        <w:gridCol w:w="690"/>
        <w:gridCol w:w="720"/>
        <w:gridCol w:w="525"/>
        <w:gridCol w:w="750"/>
        <w:gridCol w:w="600"/>
        <w:gridCol w:w="886"/>
        <w:gridCol w:w="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blHeader/>
        </w:trPr>
        <w:tc>
          <w:tcPr>
            <w:tcW w:w="1141" w:type="dxa"/>
            <w:vAlign w:val="center"/>
          </w:tcPr>
          <w:p>
            <w:pPr>
              <w:spacing w:line="24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课程</w:t>
            </w:r>
          </w:p>
          <w:p>
            <w:pPr>
              <w:spacing w:line="24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编号</w:t>
            </w:r>
          </w:p>
        </w:tc>
        <w:tc>
          <w:tcPr>
            <w:tcW w:w="1827" w:type="dxa"/>
            <w:vAlign w:val="center"/>
          </w:tcPr>
          <w:p>
            <w:pPr>
              <w:spacing w:line="24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课程名称</w:t>
            </w:r>
          </w:p>
          <w:p>
            <w:pPr>
              <w:spacing w:line="24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(中英文)</w:t>
            </w:r>
          </w:p>
        </w:tc>
        <w:tc>
          <w:tcPr>
            <w:tcW w:w="718" w:type="dxa"/>
            <w:vAlign w:val="center"/>
          </w:tcPr>
          <w:p>
            <w:pPr>
              <w:spacing w:line="24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学分</w:t>
            </w:r>
          </w:p>
        </w:tc>
        <w:tc>
          <w:tcPr>
            <w:tcW w:w="690" w:type="dxa"/>
            <w:vAlign w:val="center"/>
          </w:tcPr>
          <w:p>
            <w:pPr>
              <w:spacing w:line="24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其中实验学分</w:t>
            </w:r>
          </w:p>
        </w:tc>
        <w:tc>
          <w:tcPr>
            <w:tcW w:w="720" w:type="dxa"/>
            <w:vAlign w:val="center"/>
          </w:tcPr>
          <w:p>
            <w:pPr>
              <w:spacing w:line="24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周学时</w:t>
            </w:r>
          </w:p>
        </w:tc>
        <w:tc>
          <w:tcPr>
            <w:tcW w:w="525" w:type="dxa"/>
            <w:vAlign w:val="center"/>
          </w:tcPr>
          <w:p>
            <w:pPr>
              <w:spacing w:line="24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开课学期</w:t>
            </w:r>
          </w:p>
        </w:tc>
        <w:tc>
          <w:tcPr>
            <w:tcW w:w="750" w:type="dxa"/>
            <w:vAlign w:val="center"/>
          </w:tcPr>
          <w:p>
            <w:pPr>
              <w:spacing w:line="24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建议修课学期</w:t>
            </w:r>
          </w:p>
        </w:tc>
        <w:tc>
          <w:tcPr>
            <w:tcW w:w="600" w:type="dxa"/>
            <w:vAlign w:val="center"/>
          </w:tcPr>
          <w:p>
            <w:pPr>
              <w:spacing w:line="24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授课语言</w:t>
            </w:r>
          </w:p>
        </w:tc>
        <w:tc>
          <w:tcPr>
            <w:tcW w:w="886" w:type="dxa"/>
            <w:vAlign w:val="center"/>
          </w:tcPr>
          <w:p>
            <w:pPr>
              <w:spacing w:line="24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先修课程</w:t>
            </w:r>
          </w:p>
        </w:tc>
        <w:tc>
          <w:tcPr>
            <w:tcW w:w="914" w:type="dxa"/>
            <w:vAlign w:val="center"/>
          </w:tcPr>
          <w:p>
            <w:pPr>
              <w:spacing w:line="24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开课院系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center"/>
          </w:tcPr>
          <w:p>
            <w:pPr>
              <w:spacing w:line="240" w:lineRule="exact"/>
              <w:jc w:val="center"/>
              <w:rPr>
                <w:rFonts w:hint="eastAsia"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CH101B</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化学原理 B</w:t>
            </w:r>
          </w:p>
          <w:p>
            <w:pPr>
              <w:spacing w:line="240" w:lineRule="exact"/>
              <w:jc w:val="center"/>
              <w:rPr>
                <w:rFonts w:hint="eastAsia"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General Chemistry B</w:t>
            </w:r>
          </w:p>
        </w:tc>
        <w:tc>
          <w:tcPr>
            <w:tcW w:w="718" w:type="dxa"/>
            <w:vAlign w:val="center"/>
          </w:tcPr>
          <w:p>
            <w:pPr>
              <w:spacing w:line="240" w:lineRule="exact"/>
              <w:jc w:val="center"/>
              <w:rPr>
                <w:rFonts w:hint="eastAsia"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hint="eastAsia"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525" w:type="dxa"/>
            <w:vAlign w:val="center"/>
          </w:tcPr>
          <w:p>
            <w:pPr>
              <w:spacing w:line="240" w:lineRule="exact"/>
              <w:jc w:val="center"/>
              <w:rPr>
                <w:rFonts w:hint="eastAsia"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w:t>
            </w:r>
            <w:r>
              <w:rPr>
                <w:rFonts w:hint="eastAsia" w:ascii="微软雅黑" w:hAnsi="微软雅黑" w:eastAsia="微软雅黑" w:cs="微软雅黑"/>
                <w:color w:val="auto"/>
                <w:kern w:val="0"/>
                <w:sz w:val="16"/>
                <w:szCs w:val="16"/>
                <w:lang w:val="en-US" w:eastAsia="zh-CN"/>
              </w:rPr>
              <w:t>/</w:t>
            </w:r>
            <w:r>
              <w:rPr>
                <w:rFonts w:hint="eastAsia" w:ascii="微软雅黑" w:hAnsi="微软雅黑" w:eastAsia="微软雅黑" w:cs="微软雅黑"/>
                <w:color w:val="auto"/>
                <w:kern w:val="0"/>
                <w:sz w:val="16"/>
                <w:szCs w:val="16"/>
              </w:rPr>
              <w:t>秋</w:t>
            </w:r>
          </w:p>
        </w:tc>
        <w:tc>
          <w:tcPr>
            <w:tcW w:w="750" w:type="dxa"/>
            <w:vAlign w:val="center"/>
          </w:tcPr>
          <w:p>
            <w:pPr>
              <w:spacing w:line="240" w:lineRule="exact"/>
              <w:jc w:val="center"/>
              <w:rPr>
                <w:rFonts w:hint="eastAsia"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1/春秋</w:t>
            </w:r>
          </w:p>
        </w:tc>
        <w:tc>
          <w:tcPr>
            <w:tcW w:w="600" w:type="dxa"/>
            <w:vAlign w:val="center"/>
          </w:tcPr>
          <w:p>
            <w:pPr>
              <w:spacing w:line="240" w:lineRule="exact"/>
              <w:jc w:val="center"/>
              <w:rPr>
                <w:rFonts w:hint="eastAsia"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微软雅黑" w:hAnsi="微软雅黑" w:eastAsia="微软雅黑" w:cs="微软雅黑"/>
                <w:color w:val="auto"/>
                <w:kern w:val="0"/>
                <w:sz w:val="16"/>
                <w:szCs w:val="16"/>
              </w:rPr>
            </w:pPr>
          </w:p>
        </w:tc>
        <w:tc>
          <w:tcPr>
            <w:tcW w:w="914" w:type="dxa"/>
            <w:vAlign w:val="center"/>
          </w:tcPr>
          <w:p>
            <w:pPr>
              <w:spacing w:line="240" w:lineRule="exact"/>
              <w:jc w:val="center"/>
              <w:rPr>
                <w:rFonts w:hint="eastAsia" w:ascii="微软雅黑" w:hAnsi="微软雅黑" w:eastAsia="微软雅黑" w:cs="微软雅黑"/>
                <w:color w:val="auto"/>
                <w:kern w:val="0"/>
                <w:sz w:val="16"/>
                <w:szCs w:val="16"/>
                <w:lang w:val="en-US" w:eastAsia="zh-CN"/>
              </w:rPr>
            </w:pPr>
            <w:r>
              <w:rPr>
                <w:rFonts w:hint="eastAsia" w:ascii="微软雅黑" w:hAnsi="微软雅黑" w:eastAsia="微软雅黑" w:cs="微软雅黑"/>
                <w:color w:val="auto"/>
                <w:kern w:val="0"/>
                <w:sz w:val="16"/>
                <w:szCs w:val="16"/>
              </w:rPr>
              <w:t>化学</w:t>
            </w:r>
            <w:r>
              <w:rPr>
                <w:rFonts w:hint="eastAsia" w:ascii="微软雅黑" w:hAnsi="微软雅黑" w:eastAsia="微软雅黑" w:cs="微软雅黑"/>
                <w:color w:val="auto"/>
                <w:kern w:val="0"/>
                <w:sz w:val="16"/>
                <w:szCs w:val="16"/>
                <w:lang w:val="en-US" w:eastAsia="zh-CN"/>
              </w:rPr>
              <w:t>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center"/>
          </w:tcPr>
          <w:p>
            <w:pPr>
              <w:spacing w:line="240" w:lineRule="exact"/>
              <w:jc w:val="center"/>
              <w:rPr>
                <w:rFonts w:hint="eastAsia"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BIO102B</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生命科学概论</w:t>
            </w:r>
          </w:p>
          <w:p>
            <w:pPr>
              <w:spacing w:line="240" w:lineRule="exact"/>
              <w:jc w:val="center"/>
              <w:rPr>
                <w:rFonts w:hint="eastAsia"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Introduction to Life Science</w:t>
            </w:r>
          </w:p>
        </w:tc>
        <w:tc>
          <w:tcPr>
            <w:tcW w:w="718" w:type="dxa"/>
            <w:vAlign w:val="center"/>
          </w:tcPr>
          <w:p>
            <w:pPr>
              <w:spacing w:line="240" w:lineRule="exact"/>
              <w:jc w:val="center"/>
              <w:rPr>
                <w:rFonts w:hint="eastAsia"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hint="eastAsia"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525" w:type="dxa"/>
            <w:vAlign w:val="center"/>
          </w:tcPr>
          <w:p>
            <w:pPr>
              <w:spacing w:line="240" w:lineRule="exact"/>
              <w:jc w:val="center"/>
              <w:rPr>
                <w:rFonts w:hint="eastAsia"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w:t>
            </w:r>
            <w:r>
              <w:rPr>
                <w:rFonts w:hint="eastAsia" w:ascii="微软雅黑" w:hAnsi="微软雅黑" w:eastAsia="微软雅黑" w:cs="微软雅黑"/>
                <w:color w:val="auto"/>
                <w:kern w:val="0"/>
                <w:sz w:val="16"/>
                <w:szCs w:val="16"/>
                <w:lang w:val="en-US" w:eastAsia="zh-CN"/>
              </w:rPr>
              <w:t>/</w:t>
            </w:r>
            <w:r>
              <w:rPr>
                <w:rFonts w:hint="eastAsia" w:ascii="微软雅黑" w:hAnsi="微软雅黑" w:eastAsia="微软雅黑" w:cs="微软雅黑"/>
                <w:color w:val="auto"/>
                <w:kern w:val="0"/>
                <w:sz w:val="16"/>
                <w:szCs w:val="16"/>
              </w:rPr>
              <w:t>秋</w:t>
            </w:r>
          </w:p>
        </w:tc>
        <w:tc>
          <w:tcPr>
            <w:tcW w:w="750" w:type="dxa"/>
            <w:vAlign w:val="center"/>
          </w:tcPr>
          <w:p>
            <w:pPr>
              <w:spacing w:line="240" w:lineRule="exact"/>
              <w:jc w:val="center"/>
              <w:rPr>
                <w:rFonts w:hint="eastAsia"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1/春秋</w:t>
            </w:r>
          </w:p>
        </w:tc>
        <w:tc>
          <w:tcPr>
            <w:tcW w:w="600" w:type="dxa"/>
            <w:vAlign w:val="center"/>
          </w:tcPr>
          <w:p>
            <w:pPr>
              <w:spacing w:line="240" w:lineRule="exact"/>
              <w:jc w:val="center"/>
              <w:rPr>
                <w:rFonts w:hint="eastAsia"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微软雅黑" w:hAnsi="微软雅黑" w:eastAsia="微软雅黑" w:cs="微软雅黑"/>
                <w:color w:val="auto"/>
                <w:kern w:val="0"/>
                <w:sz w:val="16"/>
                <w:szCs w:val="16"/>
              </w:rPr>
            </w:pPr>
          </w:p>
        </w:tc>
        <w:tc>
          <w:tcPr>
            <w:tcW w:w="914" w:type="dxa"/>
            <w:vAlign w:val="center"/>
          </w:tcPr>
          <w:p>
            <w:pPr>
              <w:spacing w:line="240" w:lineRule="exact"/>
              <w:jc w:val="center"/>
              <w:rPr>
                <w:rFonts w:hint="eastAsia" w:ascii="微软雅黑" w:hAnsi="微软雅黑" w:eastAsia="微软雅黑" w:cs="微软雅黑"/>
                <w:color w:val="auto"/>
                <w:kern w:val="0"/>
                <w:sz w:val="16"/>
                <w:szCs w:val="16"/>
                <w:lang w:eastAsia="zh-CN"/>
              </w:rPr>
            </w:pPr>
            <w:r>
              <w:rPr>
                <w:rFonts w:hint="eastAsia" w:ascii="微软雅黑" w:hAnsi="微软雅黑" w:eastAsia="微软雅黑" w:cs="微软雅黑"/>
                <w:color w:val="auto"/>
                <w:kern w:val="0"/>
                <w:sz w:val="16"/>
                <w:szCs w:val="16"/>
                <w:lang w:val="en-US" w:eastAsia="zh-CN"/>
              </w:rPr>
              <w:t>生物系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ESS203</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行星科学导论</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Introduction to Planetary Science</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夏</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1/夏</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微软雅黑" w:hAnsi="微软雅黑" w:eastAsia="微软雅黑" w:cs="微软雅黑"/>
                <w:color w:val="auto"/>
                <w:kern w:val="0"/>
                <w:sz w:val="16"/>
                <w:szCs w:val="16"/>
              </w:rPr>
            </w:pP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center"/>
          </w:tcPr>
          <w:p>
            <w:pPr>
              <w:spacing w:line="240" w:lineRule="exact"/>
              <w:jc w:val="center"/>
              <w:rPr>
                <w:rFonts w:hint="eastAsia" w:ascii="微软雅黑" w:hAnsi="微软雅黑" w:eastAsia="微软雅黑" w:cs="微软雅黑"/>
                <w:color w:val="auto"/>
                <w:kern w:val="0"/>
                <w:sz w:val="16"/>
                <w:szCs w:val="16"/>
                <w:lang w:val="en-US" w:eastAsia="zh-CN"/>
              </w:rPr>
            </w:pPr>
            <w:r>
              <w:rPr>
                <w:rFonts w:hint="eastAsia" w:ascii="微软雅黑" w:hAnsi="微软雅黑" w:eastAsia="微软雅黑" w:cs="微软雅黑"/>
                <w:color w:val="auto"/>
                <w:kern w:val="0"/>
                <w:sz w:val="16"/>
                <w:szCs w:val="16"/>
              </w:rPr>
              <w:t>ESS3</w:t>
            </w:r>
            <w:r>
              <w:rPr>
                <w:rFonts w:hint="eastAsia" w:ascii="微软雅黑" w:hAnsi="微软雅黑" w:eastAsia="微软雅黑" w:cs="微软雅黑"/>
                <w:color w:val="auto"/>
                <w:kern w:val="0"/>
                <w:sz w:val="16"/>
                <w:szCs w:val="16"/>
                <w:lang w:val="en-US" w:eastAsia="zh-CN"/>
              </w:rPr>
              <w:t>01</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应用地球物理学I</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（地震勘探原理）</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Applied</w:t>
            </w:r>
            <w:r>
              <w:rPr>
                <w:rFonts w:ascii="微软雅黑" w:hAnsi="微软雅黑" w:eastAsia="微软雅黑" w:cs="微软雅黑"/>
                <w:color w:val="auto"/>
                <w:kern w:val="0"/>
                <w:sz w:val="16"/>
                <w:szCs w:val="16"/>
              </w:rPr>
              <w:t xml:space="preserve"> Geophysics I</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w:t>
            </w:r>
            <w:r>
              <w:rPr>
                <w:rFonts w:ascii="微软雅黑" w:hAnsi="微软雅黑" w:eastAsia="微软雅黑" w:cs="微软雅黑"/>
                <w:color w:val="auto"/>
                <w:kern w:val="0"/>
                <w:sz w:val="16"/>
                <w:szCs w:val="16"/>
              </w:rPr>
              <w:t>Seismic Exploration</w:t>
            </w:r>
            <w:r>
              <w:rPr>
                <w:rFonts w:hint="eastAsia" w:ascii="微软雅黑" w:hAnsi="微软雅黑" w:eastAsia="微软雅黑" w:cs="微软雅黑"/>
                <w:color w:val="auto"/>
                <w:kern w:val="0"/>
                <w:sz w:val="16"/>
                <w:szCs w:val="16"/>
              </w:rPr>
              <w:t>)</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3/春</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微软雅黑" w:hAnsi="微软雅黑" w:eastAsia="微软雅黑" w:cs="微软雅黑"/>
                <w:color w:val="auto"/>
                <w:kern w:val="0"/>
                <w:sz w:val="16"/>
                <w:szCs w:val="16"/>
              </w:rPr>
            </w:pP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30" w:hRule="atLeast"/>
        </w:trPr>
        <w:tc>
          <w:tcPr>
            <w:tcW w:w="1141" w:type="dxa"/>
            <w:vAlign w:val="center"/>
          </w:tcPr>
          <w:p>
            <w:pPr>
              <w:spacing w:line="240" w:lineRule="exact"/>
              <w:jc w:val="center"/>
              <w:rPr>
                <w:rFonts w:hint="eastAsia" w:ascii="微软雅黑" w:hAnsi="微软雅黑" w:eastAsia="微软雅黑" w:cs="微软雅黑"/>
                <w:color w:val="auto"/>
                <w:kern w:val="0"/>
                <w:sz w:val="16"/>
                <w:szCs w:val="16"/>
                <w:lang w:val="en-US" w:eastAsia="zh-CN"/>
              </w:rPr>
            </w:pPr>
            <w:r>
              <w:rPr>
                <w:rFonts w:hint="eastAsia" w:ascii="微软雅黑" w:hAnsi="微软雅黑" w:eastAsia="微软雅黑" w:cs="微软雅黑"/>
                <w:color w:val="auto"/>
                <w:kern w:val="0"/>
                <w:sz w:val="16"/>
                <w:szCs w:val="16"/>
              </w:rPr>
              <w:t>ESS3</w:t>
            </w:r>
            <w:r>
              <w:rPr>
                <w:rFonts w:hint="eastAsia" w:ascii="微软雅黑" w:hAnsi="微软雅黑" w:eastAsia="微软雅黑" w:cs="微软雅黑"/>
                <w:color w:val="auto"/>
                <w:kern w:val="0"/>
                <w:sz w:val="16"/>
                <w:szCs w:val="16"/>
                <w:lang w:val="en-US" w:eastAsia="zh-CN"/>
              </w:rPr>
              <w:t>02</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应用地球物理学</w:t>
            </w:r>
            <w:r>
              <w:rPr>
                <w:rFonts w:ascii="微软雅黑" w:hAnsi="微软雅黑" w:eastAsia="微软雅黑" w:cs="微软雅黑"/>
                <w:color w:val="auto"/>
                <w:kern w:val="0"/>
                <w:sz w:val="16"/>
                <w:szCs w:val="16"/>
              </w:rPr>
              <w:t>II</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（重磁电探测方法及测井）</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Applied</w:t>
            </w:r>
            <w:r>
              <w:rPr>
                <w:rFonts w:ascii="微软雅黑" w:hAnsi="微软雅黑" w:eastAsia="微软雅黑" w:cs="微软雅黑"/>
                <w:color w:val="auto"/>
                <w:kern w:val="0"/>
                <w:sz w:val="16"/>
                <w:szCs w:val="16"/>
              </w:rPr>
              <w:t xml:space="preserve"> Geophysics II</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w:t>
            </w:r>
            <w:r>
              <w:rPr>
                <w:rFonts w:ascii="微软雅黑" w:hAnsi="微软雅黑" w:eastAsia="微软雅黑" w:cs="微软雅黑"/>
                <w:color w:val="auto"/>
                <w:kern w:val="0"/>
                <w:sz w:val="16"/>
                <w:szCs w:val="16"/>
              </w:rPr>
              <w:t>G</w:t>
            </w:r>
            <w:r>
              <w:rPr>
                <w:rFonts w:hint="eastAsia" w:ascii="微软雅黑" w:hAnsi="微软雅黑" w:eastAsia="微软雅黑" w:cs="微软雅黑"/>
                <w:color w:val="auto"/>
                <w:kern w:val="0"/>
                <w:sz w:val="16"/>
                <w:szCs w:val="16"/>
              </w:rPr>
              <w:t>ravity</w:t>
            </w:r>
            <w:r>
              <w:rPr>
                <w:rFonts w:ascii="微软雅黑" w:hAnsi="微软雅黑" w:eastAsia="微软雅黑" w:cs="微软雅黑"/>
                <w:color w:val="auto"/>
                <w:kern w:val="0"/>
                <w:sz w:val="16"/>
                <w:szCs w:val="16"/>
              </w:rPr>
              <w:t xml:space="preserve"> </w:t>
            </w:r>
            <w:r>
              <w:rPr>
                <w:rFonts w:hint="eastAsia" w:ascii="微软雅黑" w:hAnsi="微软雅黑" w:eastAsia="微软雅黑" w:cs="微软雅黑"/>
                <w:color w:val="auto"/>
                <w:kern w:val="0"/>
                <w:sz w:val="16"/>
                <w:szCs w:val="16"/>
              </w:rPr>
              <w:t>&amp;</w:t>
            </w:r>
            <w:r>
              <w:rPr>
                <w:rFonts w:ascii="微软雅黑" w:hAnsi="微软雅黑" w:eastAsia="微软雅黑" w:cs="微软雅黑"/>
                <w:color w:val="auto"/>
                <w:kern w:val="0"/>
                <w:sz w:val="16"/>
                <w:szCs w:val="16"/>
              </w:rPr>
              <w:t xml:space="preserve"> EM </w:t>
            </w:r>
            <w:r>
              <w:rPr>
                <w:rFonts w:hint="eastAsia" w:ascii="微软雅黑" w:hAnsi="微软雅黑" w:eastAsia="微软雅黑" w:cs="微软雅黑"/>
                <w:color w:val="auto"/>
                <w:kern w:val="0"/>
                <w:sz w:val="16"/>
                <w:szCs w:val="16"/>
                <w:lang w:val="en-US" w:eastAsia="zh-CN"/>
              </w:rPr>
              <w:t>E</w:t>
            </w:r>
            <w:r>
              <w:rPr>
                <w:rFonts w:hint="eastAsia" w:ascii="微软雅黑" w:hAnsi="微软雅黑" w:eastAsia="微软雅黑" w:cs="微软雅黑"/>
                <w:color w:val="auto"/>
                <w:kern w:val="0"/>
                <w:sz w:val="16"/>
                <w:szCs w:val="16"/>
              </w:rPr>
              <w:t>xploration</w:t>
            </w:r>
            <w:r>
              <w:rPr>
                <w:rFonts w:ascii="微软雅黑" w:hAnsi="微软雅黑" w:eastAsia="微软雅黑" w:cs="微软雅黑"/>
                <w:color w:val="auto"/>
                <w:kern w:val="0"/>
                <w:sz w:val="16"/>
                <w:szCs w:val="16"/>
              </w:rPr>
              <w:t xml:space="preserve"> </w:t>
            </w:r>
            <w:r>
              <w:rPr>
                <w:rFonts w:hint="eastAsia" w:ascii="微软雅黑" w:hAnsi="微软雅黑" w:eastAsia="微软雅黑" w:cs="微软雅黑"/>
                <w:color w:val="auto"/>
                <w:kern w:val="0"/>
                <w:sz w:val="16"/>
                <w:szCs w:val="16"/>
              </w:rPr>
              <w:t>and</w:t>
            </w:r>
            <w:r>
              <w:rPr>
                <w:rFonts w:ascii="微软雅黑" w:hAnsi="微软雅黑" w:eastAsia="微软雅黑" w:cs="微软雅黑"/>
                <w:color w:val="auto"/>
                <w:kern w:val="0"/>
                <w:sz w:val="16"/>
                <w:szCs w:val="16"/>
              </w:rPr>
              <w:t xml:space="preserve"> W</w:t>
            </w:r>
            <w:r>
              <w:rPr>
                <w:rFonts w:hint="eastAsia" w:ascii="微软雅黑" w:hAnsi="微软雅黑" w:eastAsia="微软雅黑" w:cs="微软雅黑"/>
                <w:color w:val="auto"/>
                <w:kern w:val="0"/>
                <w:sz w:val="16"/>
                <w:szCs w:val="16"/>
              </w:rPr>
              <w:t>ell Logging)</w:t>
            </w:r>
          </w:p>
        </w:tc>
        <w:tc>
          <w:tcPr>
            <w:tcW w:w="718" w:type="dxa"/>
            <w:vAlign w:val="center"/>
          </w:tcPr>
          <w:p>
            <w:pPr>
              <w:spacing w:line="240" w:lineRule="exact"/>
              <w:jc w:val="center"/>
              <w:rPr>
                <w:rFonts w:ascii="微软雅黑" w:hAnsi="微软雅黑" w:eastAsia="微软雅黑" w:cs="微软雅黑"/>
                <w:color w:val="auto"/>
                <w:kern w:val="0"/>
                <w:sz w:val="16"/>
                <w:szCs w:val="16"/>
              </w:rPr>
            </w:pPr>
            <w:bookmarkStart w:id="0" w:name="_GoBack"/>
            <w:bookmarkEnd w:id="0"/>
            <w:r>
              <w:rPr>
                <w:rFonts w:hint="eastAsia" w:ascii="微软雅黑" w:hAnsi="微软雅黑" w:eastAsia="微软雅黑" w:cs="微软雅黑"/>
                <w:color w:val="auto"/>
                <w:kern w:val="0"/>
                <w:sz w:val="16"/>
                <w:szCs w:val="16"/>
              </w:rPr>
              <w:t>3</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3/春</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微软雅黑" w:hAnsi="微软雅黑" w:eastAsia="微软雅黑" w:cs="微软雅黑"/>
                <w:color w:val="auto"/>
                <w:kern w:val="0"/>
                <w:sz w:val="16"/>
                <w:szCs w:val="16"/>
              </w:rPr>
            </w:pP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trPr>
        <w:tc>
          <w:tcPr>
            <w:tcW w:w="1141" w:type="dxa"/>
            <w:vAlign w:val="center"/>
          </w:tcPr>
          <w:p>
            <w:pPr>
              <w:spacing w:line="240" w:lineRule="exact"/>
              <w:jc w:val="center"/>
              <w:rPr>
                <w:rFonts w:hint="eastAsia"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ESS</w:t>
            </w:r>
            <w:r>
              <w:rPr>
                <w:rFonts w:hint="eastAsia" w:ascii="微软雅黑" w:hAnsi="微软雅黑" w:eastAsia="微软雅黑" w:cs="微软雅黑"/>
                <w:color w:val="auto"/>
                <w:kern w:val="0"/>
                <w:sz w:val="16"/>
                <w:szCs w:val="16"/>
                <w:lang w:val="en-US" w:eastAsia="zh-CN"/>
              </w:rPr>
              <w:t>320</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地球与行星内部物理学基础</w:t>
            </w:r>
          </w:p>
          <w:p>
            <w:pPr>
              <w:spacing w:line="240" w:lineRule="exact"/>
              <w:jc w:val="center"/>
              <w:rPr>
                <w:rFonts w:hint="eastAsia"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Introduction to the Physics of Earth and Planetary Interiors</w:t>
            </w:r>
          </w:p>
        </w:tc>
        <w:tc>
          <w:tcPr>
            <w:tcW w:w="718" w:type="dxa"/>
            <w:vAlign w:val="center"/>
          </w:tcPr>
          <w:p>
            <w:pPr>
              <w:spacing w:line="240" w:lineRule="exact"/>
              <w:jc w:val="center"/>
              <w:rPr>
                <w:rFonts w:hint="eastAsia"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hint="eastAsia"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525" w:type="dxa"/>
            <w:vAlign w:val="center"/>
          </w:tcPr>
          <w:p>
            <w:pPr>
              <w:spacing w:line="240" w:lineRule="exact"/>
              <w:jc w:val="center"/>
              <w:rPr>
                <w:rFonts w:hint="eastAsia" w:ascii="微软雅黑" w:hAnsi="微软雅黑" w:eastAsia="微软雅黑" w:cs="微软雅黑"/>
                <w:color w:val="auto"/>
                <w:kern w:val="0"/>
                <w:sz w:val="16"/>
                <w:szCs w:val="16"/>
                <w:lang w:eastAsia="zh-CN"/>
              </w:rPr>
            </w:pPr>
            <w:r>
              <w:rPr>
                <w:rFonts w:hint="eastAsia" w:ascii="微软雅黑" w:hAnsi="微软雅黑" w:eastAsia="微软雅黑" w:cs="微软雅黑"/>
                <w:color w:val="auto"/>
                <w:kern w:val="0"/>
                <w:sz w:val="16"/>
                <w:szCs w:val="16"/>
                <w:lang w:val="en-US" w:eastAsia="zh-CN"/>
              </w:rPr>
              <w:t>春</w:t>
            </w:r>
          </w:p>
        </w:tc>
        <w:tc>
          <w:tcPr>
            <w:tcW w:w="750" w:type="dxa"/>
            <w:vAlign w:val="center"/>
          </w:tcPr>
          <w:p>
            <w:pPr>
              <w:spacing w:line="240" w:lineRule="exact"/>
              <w:jc w:val="center"/>
              <w:rPr>
                <w:rFonts w:hint="eastAsia" w:ascii="微软雅黑" w:hAnsi="微软雅黑" w:eastAsia="微软雅黑" w:cs="微软雅黑"/>
                <w:color w:val="auto"/>
                <w:kern w:val="0"/>
                <w:sz w:val="16"/>
                <w:szCs w:val="16"/>
                <w:lang w:eastAsia="zh-CN"/>
              </w:rPr>
            </w:pPr>
            <w:r>
              <w:rPr>
                <w:rFonts w:ascii="微软雅黑" w:hAnsi="微软雅黑" w:eastAsia="微软雅黑" w:cs="微软雅黑"/>
                <w:color w:val="auto"/>
                <w:kern w:val="0"/>
                <w:sz w:val="16"/>
                <w:szCs w:val="16"/>
              </w:rPr>
              <w:t>3</w:t>
            </w:r>
            <w:r>
              <w:rPr>
                <w:rFonts w:hint="eastAsia" w:ascii="微软雅黑" w:hAnsi="微软雅黑" w:eastAsia="微软雅黑" w:cs="微软雅黑"/>
                <w:color w:val="auto"/>
                <w:kern w:val="0"/>
                <w:sz w:val="16"/>
                <w:szCs w:val="16"/>
              </w:rPr>
              <w:t>/</w:t>
            </w:r>
            <w:r>
              <w:rPr>
                <w:rFonts w:hint="eastAsia" w:ascii="微软雅黑" w:hAnsi="微软雅黑" w:eastAsia="微软雅黑" w:cs="微软雅黑"/>
                <w:color w:val="auto"/>
                <w:kern w:val="0"/>
                <w:sz w:val="16"/>
                <w:szCs w:val="16"/>
                <w:lang w:val="en-US" w:eastAsia="zh-CN"/>
              </w:rPr>
              <w:t>春</w:t>
            </w:r>
          </w:p>
        </w:tc>
        <w:tc>
          <w:tcPr>
            <w:tcW w:w="600" w:type="dxa"/>
            <w:vAlign w:val="center"/>
          </w:tcPr>
          <w:p>
            <w:pPr>
              <w:spacing w:line="240" w:lineRule="exact"/>
              <w:jc w:val="center"/>
              <w:rPr>
                <w:rFonts w:hint="eastAsia"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微软雅黑" w:hAnsi="微软雅黑" w:eastAsia="微软雅黑" w:cs="微软雅黑"/>
                <w:color w:val="auto"/>
                <w:kern w:val="0"/>
                <w:sz w:val="16"/>
                <w:szCs w:val="16"/>
              </w:rPr>
            </w:pPr>
          </w:p>
        </w:tc>
        <w:tc>
          <w:tcPr>
            <w:tcW w:w="914" w:type="dxa"/>
            <w:vAlign w:val="center"/>
          </w:tcPr>
          <w:p>
            <w:pPr>
              <w:spacing w:line="240" w:lineRule="exact"/>
              <w:jc w:val="center"/>
              <w:rPr>
                <w:rFonts w:hint="eastAsia"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trPr>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 xml:space="preserve"> ESS405</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信号分析与数据处理</w:t>
            </w:r>
          </w:p>
          <w:p>
            <w:pPr>
              <w:spacing w:line="240" w:lineRule="exact"/>
              <w:jc w:val="center"/>
              <w:rPr>
                <w:rFonts w:ascii="微软雅黑" w:hAnsi="微软雅黑" w:eastAsia="微软雅黑" w:cs="微软雅黑"/>
                <w:color w:val="auto"/>
                <w:kern w:val="0"/>
                <w:sz w:val="16"/>
                <w:szCs w:val="16"/>
              </w:rPr>
            </w:pPr>
            <w:r>
              <w:rPr>
                <w:color w:val="auto"/>
              </w:rPr>
              <w:fldChar w:fldCharType="begin"/>
            </w:r>
            <w:r>
              <w:rPr>
                <w:color w:val="auto"/>
              </w:rPr>
              <w:instrText xml:space="preserve"> HYPERLINK "http://www.barron-associates.com/services/signal-processing-analysis/" </w:instrText>
            </w:r>
            <w:r>
              <w:rPr>
                <w:color w:val="auto"/>
              </w:rPr>
              <w:fldChar w:fldCharType="separate"/>
            </w:r>
            <w:r>
              <w:rPr>
                <w:rFonts w:hint="eastAsia" w:ascii="微软雅黑" w:hAnsi="微软雅黑" w:eastAsia="微软雅黑" w:cs="微软雅黑"/>
                <w:color w:val="auto"/>
                <w:kern w:val="0"/>
                <w:sz w:val="16"/>
                <w:szCs w:val="16"/>
              </w:rPr>
              <w:t>Signal Processing &amp; Data Analysis</w:t>
            </w:r>
            <w:r>
              <w:rPr>
                <w:rFonts w:hint="eastAsia" w:ascii="微软雅黑" w:hAnsi="微软雅黑" w:eastAsia="微软雅黑" w:cs="微软雅黑"/>
                <w:color w:val="auto"/>
                <w:kern w:val="0"/>
                <w:sz w:val="16"/>
                <w:szCs w:val="16"/>
              </w:rPr>
              <w:fldChar w:fldCharType="end"/>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2/春</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微软雅黑" w:hAnsi="微软雅黑" w:eastAsia="微软雅黑" w:cs="微软雅黑"/>
                <w:color w:val="auto"/>
                <w:kern w:val="0"/>
                <w:sz w:val="16"/>
                <w:szCs w:val="16"/>
              </w:rPr>
            </w:pP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141"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ESS317</w:t>
            </w:r>
          </w:p>
        </w:tc>
        <w:tc>
          <w:tcPr>
            <w:tcW w:w="1827"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地球物理反演理论基础</w:t>
            </w:r>
          </w:p>
          <w:p>
            <w:pPr>
              <w:spacing w:line="240" w:lineRule="exact"/>
              <w:jc w:val="center"/>
              <w:rPr>
                <w:rFonts w:ascii="微软雅黑" w:hAnsi="微软雅黑" w:eastAsia="微软雅黑" w:cs="微软雅黑"/>
                <w:color w:val="auto"/>
                <w:kern w:val="0"/>
                <w:sz w:val="16"/>
                <w:szCs w:val="16"/>
              </w:rPr>
            </w:pPr>
            <w:r>
              <w:rPr>
                <w:rFonts w:ascii="微软雅黑" w:hAnsi="微软雅黑" w:eastAsia="微软雅黑" w:cs="微软雅黑"/>
                <w:color w:val="auto"/>
                <w:kern w:val="0"/>
                <w:sz w:val="16"/>
                <w:szCs w:val="16"/>
              </w:rPr>
              <w:t>Fundamentals</w:t>
            </w:r>
            <w:r>
              <w:rPr>
                <w:rFonts w:hint="eastAsia" w:ascii="微软雅黑" w:hAnsi="微软雅黑" w:eastAsia="微软雅黑" w:cs="微软雅黑"/>
                <w:color w:val="auto"/>
                <w:kern w:val="0"/>
                <w:sz w:val="16"/>
                <w:szCs w:val="16"/>
              </w:rPr>
              <w:t xml:space="preserve"> </w:t>
            </w:r>
            <w:r>
              <w:rPr>
                <w:rFonts w:ascii="微软雅黑" w:hAnsi="微软雅黑" w:eastAsia="微软雅黑" w:cs="微软雅黑"/>
                <w:color w:val="auto"/>
                <w:kern w:val="0"/>
                <w:sz w:val="16"/>
                <w:szCs w:val="16"/>
              </w:rPr>
              <w:t>of inverse theory in geophysics</w:t>
            </w:r>
          </w:p>
        </w:tc>
        <w:tc>
          <w:tcPr>
            <w:tcW w:w="718"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p>
        </w:tc>
        <w:tc>
          <w:tcPr>
            <w:tcW w:w="72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525"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w:t>
            </w:r>
          </w:p>
        </w:tc>
        <w:tc>
          <w:tcPr>
            <w:tcW w:w="75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3/春</w:t>
            </w:r>
          </w:p>
        </w:tc>
        <w:tc>
          <w:tcPr>
            <w:tcW w:w="60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shd w:val="clear" w:color="auto" w:fill="auto"/>
            <w:vAlign w:val="center"/>
          </w:tcPr>
          <w:p>
            <w:pPr>
              <w:spacing w:line="240" w:lineRule="exact"/>
              <w:jc w:val="center"/>
              <w:rPr>
                <w:rFonts w:ascii="微软雅黑" w:hAnsi="微软雅黑" w:eastAsia="微软雅黑" w:cs="微软雅黑"/>
                <w:color w:val="auto"/>
                <w:kern w:val="0"/>
                <w:sz w:val="16"/>
                <w:szCs w:val="16"/>
              </w:rPr>
            </w:pPr>
          </w:p>
        </w:tc>
        <w:tc>
          <w:tcPr>
            <w:tcW w:w="914"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43" w:hRule="atLeast"/>
        </w:trPr>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ESS412</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地球科学大数据和人工智能</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 xml:space="preserve"> Big Data and Artificial Intelligence in Earth Sciences</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夏</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ascii="微软雅黑" w:hAnsi="微软雅黑" w:eastAsia="微软雅黑" w:cs="微软雅黑"/>
                <w:color w:val="auto"/>
                <w:kern w:val="0"/>
                <w:sz w:val="16"/>
                <w:szCs w:val="16"/>
              </w:rPr>
              <w:t>3</w:t>
            </w:r>
            <w:r>
              <w:rPr>
                <w:rFonts w:hint="eastAsia" w:ascii="微软雅黑" w:hAnsi="微软雅黑" w:eastAsia="微软雅黑" w:cs="微软雅黑"/>
                <w:color w:val="auto"/>
                <w:kern w:val="0"/>
                <w:sz w:val="16"/>
                <w:szCs w:val="16"/>
              </w:rPr>
              <w:t>/夏</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微软雅黑" w:hAnsi="微软雅黑" w:eastAsia="微软雅黑" w:cs="微软雅黑"/>
                <w:color w:val="auto"/>
                <w:kern w:val="0"/>
                <w:sz w:val="16"/>
                <w:szCs w:val="16"/>
              </w:rPr>
            </w:pP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 xml:space="preserve"> ESS407</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空间大地测量</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Space Geodetics</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夏</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2/夏</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微软雅黑" w:hAnsi="微软雅黑" w:eastAsia="微软雅黑" w:cs="微软雅黑"/>
                <w:color w:val="auto"/>
                <w:kern w:val="0"/>
                <w:sz w:val="16"/>
                <w:szCs w:val="16"/>
              </w:rPr>
            </w:pP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141"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ESS414</w:t>
            </w:r>
          </w:p>
        </w:tc>
        <w:tc>
          <w:tcPr>
            <w:tcW w:w="1827"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地球动力学基础</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Fundamentals of Geodynamics</w:t>
            </w:r>
          </w:p>
        </w:tc>
        <w:tc>
          <w:tcPr>
            <w:tcW w:w="718"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p>
        </w:tc>
        <w:tc>
          <w:tcPr>
            <w:tcW w:w="72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525"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秋</w:t>
            </w:r>
          </w:p>
        </w:tc>
        <w:tc>
          <w:tcPr>
            <w:tcW w:w="75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lang w:val="en-US" w:eastAsia="zh-CN"/>
              </w:rPr>
              <w:t>3</w:t>
            </w:r>
            <w:r>
              <w:rPr>
                <w:rFonts w:hint="eastAsia" w:ascii="微软雅黑" w:hAnsi="微软雅黑" w:eastAsia="微软雅黑" w:cs="微软雅黑"/>
                <w:color w:val="auto"/>
                <w:kern w:val="0"/>
                <w:sz w:val="16"/>
                <w:szCs w:val="16"/>
              </w:rPr>
              <w:t>/秋</w:t>
            </w:r>
          </w:p>
        </w:tc>
        <w:tc>
          <w:tcPr>
            <w:tcW w:w="60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shd w:val="clear" w:color="auto" w:fill="auto"/>
            <w:vAlign w:val="center"/>
          </w:tcPr>
          <w:p>
            <w:pPr>
              <w:spacing w:line="240" w:lineRule="exact"/>
              <w:jc w:val="center"/>
              <w:rPr>
                <w:rFonts w:ascii="微软雅黑" w:hAnsi="微软雅黑" w:eastAsia="微软雅黑" w:cs="微软雅黑"/>
                <w:color w:val="auto"/>
                <w:kern w:val="0"/>
                <w:sz w:val="16"/>
                <w:szCs w:val="16"/>
              </w:rPr>
            </w:pPr>
          </w:p>
        </w:tc>
        <w:tc>
          <w:tcPr>
            <w:tcW w:w="914"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141"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ESS415</w:t>
            </w:r>
          </w:p>
        </w:tc>
        <w:tc>
          <w:tcPr>
            <w:tcW w:w="1827"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大地构造学基础Fundamentals of Tectonics</w:t>
            </w:r>
          </w:p>
        </w:tc>
        <w:tc>
          <w:tcPr>
            <w:tcW w:w="718"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p>
        </w:tc>
        <w:tc>
          <w:tcPr>
            <w:tcW w:w="72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525"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秋</w:t>
            </w:r>
          </w:p>
        </w:tc>
        <w:tc>
          <w:tcPr>
            <w:tcW w:w="75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4/秋</w:t>
            </w:r>
          </w:p>
        </w:tc>
        <w:tc>
          <w:tcPr>
            <w:tcW w:w="60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shd w:val="clear" w:color="auto" w:fill="auto"/>
            <w:vAlign w:val="center"/>
          </w:tcPr>
          <w:p>
            <w:pPr>
              <w:spacing w:line="240" w:lineRule="exact"/>
              <w:jc w:val="center"/>
              <w:rPr>
                <w:rFonts w:ascii="微软雅黑" w:hAnsi="微软雅黑" w:eastAsia="微软雅黑" w:cs="微软雅黑"/>
                <w:color w:val="auto"/>
                <w:kern w:val="0"/>
                <w:sz w:val="16"/>
                <w:szCs w:val="16"/>
              </w:rPr>
            </w:pPr>
          </w:p>
        </w:tc>
        <w:tc>
          <w:tcPr>
            <w:tcW w:w="914"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141"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ESS416</w:t>
            </w:r>
          </w:p>
        </w:tc>
        <w:tc>
          <w:tcPr>
            <w:tcW w:w="1827"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岩石物理学</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Rock Physics</w:t>
            </w:r>
          </w:p>
        </w:tc>
        <w:tc>
          <w:tcPr>
            <w:tcW w:w="718"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p>
        </w:tc>
        <w:tc>
          <w:tcPr>
            <w:tcW w:w="72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525"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秋</w:t>
            </w:r>
          </w:p>
        </w:tc>
        <w:tc>
          <w:tcPr>
            <w:tcW w:w="750" w:type="dxa"/>
            <w:shd w:val="clear" w:color="auto" w:fill="auto"/>
            <w:vAlign w:val="center"/>
          </w:tcPr>
          <w:p>
            <w:pPr>
              <w:spacing w:line="240" w:lineRule="exact"/>
              <w:jc w:val="center"/>
              <w:rPr>
                <w:rFonts w:hint="eastAsia" w:ascii="微软雅黑" w:hAnsi="微软雅黑" w:eastAsia="微软雅黑" w:cs="微软雅黑"/>
                <w:color w:val="auto"/>
                <w:kern w:val="0"/>
                <w:sz w:val="16"/>
                <w:szCs w:val="16"/>
                <w:lang w:val="en-US" w:eastAsia="zh-CN"/>
              </w:rPr>
            </w:pPr>
            <w:r>
              <w:rPr>
                <w:rFonts w:hint="eastAsia" w:ascii="微软雅黑" w:hAnsi="微软雅黑" w:eastAsia="微软雅黑" w:cs="微软雅黑"/>
                <w:color w:val="auto"/>
                <w:kern w:val="0"/>
                <w:sz w:val="16"/>
                <w:szCs w:val="16"/>
                <w:lang w:val="en-US" w:eastAsia="zh-CN"/>
              </w:rPr>
              <w:t>4</w:t>
            </w:r>
            <w:r>
              <w:rPr>
                <w:rFonts w:hint="eastAsia" w:ascii="微软雅黑" w:hAnsi="微软雅黑" w:eastAsia="微软雅黑" w:cs="微软雅黑"/>
                <w:color w:val="auto"/>
                <w:kern w:val="0"/>
                <w:sz w:val="16"/>
                <w:szCs w:val="16"/>
              </w:rPr>
              <w:t>/</w:t>
            </w:r>
            <w:r>
              <w:rPr>
                <w:rFonts w:hint="eastAsia" w:ascii="微软雅黑" w:hAnsi="微软雅黑" w:eastAsia="微软雅黑" w:cs="微软雅黑"/>
                <w:color w:val="auto"/>
                <w:kern w:val="0"/>
                <w:sz w:val="16"/>
                <w:szCs w:val="16"/>
                <w:lang w:val="en-US" w:eastAsia="zh-CN"/>
              </w:rPr>
              <w:t>秋</w:t>
            </w:r>
          </w:p>
        </w:tc>
        <w:tc>
          <w:tcPr>
            <w:tcW w:w="60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shd w:val="clear" w:color="auto" w:fill="auto"/>
            <w:vAlign w:val="center"/>
          </w:tcPr>
          <w:p>
            <w:pPr>
              <w:spacing w:line="240" w:lineRule="exact"/>
              <w:jc w:val="center"/>
              <w:rPr>
                <w:rFonts w:ascii="微软雅黑" w:hAnsi="微软雅黑" w:eastAsia="微软雅黑" w:cs="微软雅黑"/>
                <w:color w:val="auto"/>
                <w:kern w:val="0"/>
                <w:sz w:val="16"/>
                <w:szCs w:val="16"/>
              </w:rPr>
            </w:pPr>
          </w:p>
        </w:tc>
        <w:tc>
          <w:tcPr>
            <w:tcW w:w="914"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ESS421</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重力与固体潮</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 xml:space="preserve">Gravity and Earth tide </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秋</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4/秋</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微软雅黑" w:hAnsi="微软雅黑" w:eastAsia="微软雅黑" w:cs="微软雅黑"/>
                <w:color w:val="auto"/>
                <w:kern w:val="0"/>
                <w:sz w:val="16"/>
                <w:szCs w:val="16"/>
              </w:rPr>
            </w:pP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ESS310</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地球物理实验</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Geophysical Experiments</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vAlign w:val="center"/>
          </w:tcPr>
          <w:p>
            <w:pPr>
              <w:spacing w:line="240" w:lineRule="exact"/>
              <w:jc w:val="center"/>
              <w:rPr>
                <w:rFonts w:hint="eastAsia" w:ascii="微软雅黑" w:hAnsi="微软雅黑" w:eastAsia="微软雅黑" w:cs="微软雅黑"/>
                <w:color w:val="auto"/>
                <w:kern w:val="0"/>
                <w:sz w:val="16"/>
                <w:szCs w:val="16"/>
                <w:lang w:eastAsia="zh-CN"/>
              </w:rPr>
            </w:pPr>
            <w:r>
              <w:rPr>
                <w:rFonts w:hint="eastAsia" w:ascii="微软雅黑" w:hAnsi="微软雅黑" w:eastAsia="微软雅黑" w:cs="微软雅黑"/>
                <w:color w:val="auto"/>
                <w:kern w:val="0"/>
                <w:sz w:val="16"/>
                <w:szCs w:val="16"/>
                <w:lang w:val="en-US" w:eastAsia="zh-CN"/>
              </w:rPr>
              <w:t>2</w:t>
            </w:r>
          </w:p>
        </w:tc>
        <w:tc>
          <w:tcPr>
            <w:tcW w:w="720" w:type="dxa"/>
            <w:vAlign w:val="center"/>
          </w:tcPr>
          <w:p>
            <w:pPr>
              <w:spacing w:line="240" w:lineRule="exact"/>
              <w:jc w:val="center"/>
              <w:rPr>
                <w:rFonts w:hint="eastAsia" w:ascii="微软雅黑" w:hAnsi="微软雅黑" w:eastAsia="微软雅黑" w:cs="微软雅黑"/>
                <w:color w:val="auto"/>
                <w:kern w:val="0"/>
                <w:sz w:val="16"/>
                <w:szCs w:val="16"/>
                <w:lang w:eastAsia="zh-CN"/>
              </w:rPr>
            </w:pPr>
            <w:r>
              <w:rPr>
                <w:rFonts w:hint="eastAsia" w:ascii="微软雅黑" w:hAnsi="微软雅黑" w:eastAsia="微软雅黑" w:cs="微软雅黑"/>
                <w:color w:val="auto"/>
                <w:kern w:val="0"/>
                <w:sz w:val="16"/>
                <w:szCs w:val="16"/>
                <w:lang w:val="en-US" w:eastAsia="zh-CN"/>
              </w:rPr>
              <w:t>5</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3/春</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地球物理学基础I（ESS308）、地球物理学基础II（ESS309）</w:t>
            </w:r>
          </w:p>
        </w:tc>
        <w:tc>
          <w:tcPr>
            <w:tcW w:w="914" w:type="dxa"/>
            <w:vAlign w:val="center"/>
          </w:tcPr>
          <w:p>
            <w:pPr>
              <w:spacing w:line="240" w:lineRule="exact"/>
              <w:jc w:val="center"/>
              <w:rPr>
                <w:rFonts w:hint="eastAsia" w:ascii="微软雅黑" w:hAnsi="微软雅黑" w:eastAsia="微软雅黑" w:cs="微软雅黑"/>
                <w:color w:val="auto"/>
                <w:kern w:val="0"/>
                <w:sz w:val="16"/>
                <w:szCs w:val="16"/>
                <w:lang w:eastAsia="zh-CN"/>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65" w:hRule="atLeast"/>
        </w:trPr>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ESS471</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地球物理野外实习</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Geophysics Field Trips</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69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夏</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3/夏</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地球物理学基础I（ESS308） 、</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地球物理学基础II（ESS309）</w:t>
            </w: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141"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ESS417</w:t>
            </w:r>
          </w:p>
        </w:tc>
        <w:tc>
          <w:tcPr>
            <w:tcW w:w="1827"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地震数据处理和解释</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Seismic Data Processing and Interpretation</w:t>
            </w:r>
          </w:p>
        </w:tc>
        <w:tc>
          <w:tcPr>
            <w:tcW w:w="718"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p>
        </w:tc>
        <w:tc>
          <w:tcPr>
            <w:tcW w:w="72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525"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秋</w:t>
            </w:r>
          </w:p>
        </w:tc>
        <w:tc>
          <w:tcPr>
            <w:tcW w:w="75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4/秋</w:t>
            </w:r>
          </w:p>
        </w:tc>
        <w:tc>
          <w:tcPr>
            <w:tcW w:w="60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shd w:val="clear" w:color="auto" w:fill="auto"/>
            <w:vAlign w:val="center"/>
          </w:tcPr>
          <w:p>
            <w:pPr>
              <w:spacing w:line="240" w:lineRule="exact"/>
              <w:jc w:val="center"/>
              <w:rPr>
                <w:rFonts w:ascii="微软雅黑" w:hAnsi="微软雅黑" w:eastAsia="微软雅黑" w:cs="微软雅黑"/>
                <w:color w:val="auto"/>
                <w:kern w:val="0"/>
                <w:sz w:val="16"/>
                <w:szCs w:val="16"/>
              </w:rPr>
            </w:pPr>
          </w:p>
        </w:tc>
        <w:tc>
          <w:tcPr>
            <w:tcW w:w="914"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141"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ESS418</w:t>
            </w:r>
          </w:p>
        </w:tc>
        <w:tc>
          <w:tcPr>
            <w:tcW w:w="1827"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环境与工程地球物理</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Environment and Engineering Geophysics</w:t>
            </w:r>
          </w:p>
        </w:tc>
        <w:tc>
          <w:tcPr>
            <w:tcW w:w="718"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p>
        </w:tc>
        <w:tc>
          <w:tcPr>
            <w:tcW w:w="72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525"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秋</w:t>
            </w:r>
          </w:p>
        </w:tc>
        <w:tc>
          <w:tcPr>
            <w:tcW w:w="75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4/秋</w:t>
            </w:r>
          </w:p>
        </w:tc>
        <w:tc>
          <w:tcPr>
            <w:tcW w:w="60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shd w:val="clear" w:color="auto" w:fill="auto"/>
            <w:vAlign w:val="center"/>
          </w:tcPr>
          <w:p>
            <w:pPr>
              <w:spacing w:line="240" w:lineRule="exact"/>
              <w:jc w:val="center"/>
              <w:rPr>
                <w:rFonts w:ascii="微软雅黑" w:hAnsi="微软雅黑" w:eastAsia="微软雅黑" w:cs="微软雅黑"/>
                <w:color w:val="auto"/>
                <w:kern w:val="0"/>
                <w:sz w:val="16"/>
                <w:szCs w:val="16"/>
              </w:rPr>
            </w:pPr>
          </w:p>
        </w:tc>
        <w:tc>
          <w:tcPr>
            <w:tcW w:w="914"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ESS470</w:t>
            </w:r>
          </w:p>
        </w:tc>
        <w:tc>
          <w:tcPr>
            <w:tcW w:w="1827" w:type="dxa"/>
            <w:vAlign w:val="center"/>
          </w:tcPr>
          <w:p>
            <w:pPr>
              <w:spacing w:line="240" w:lineRule="exact"/>
              <w:jc w:val="center"/>
              <w:rPr>
                <w:rFonts w:ascii="微软雅黑" w:hAnsi="微软雅黑" w:eastAsia="微软雅黑" w:cs="微软雅黑"/>
                <w:color w:val="auto"/>
                <w:kern w:val="0"/>
                <w:sz w:val="16"/>
                <w:szCs w:val="16"/>
              </w:rPr>
            </w:pP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地质学野外实习</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Geology Field Trips</w:t>
            </w:r>
          </w:p>
          <w:p>
            <w:pPr>
              <w:spacing w:line="240" w:lineRule="exact"/>
              <w:jc w:val="center"/>
              <w:rPr>
                <w:rFonts w:ascii="微软雅黑" w:hAnsi="微软雅黑" w:eastAsia="微软雅黑" w:cs="微软雅黑"/>
                <w:color w:val="auto"/>
                <w:kern w:val="0"/>
                <w:sz w:val="16"/>
                <w:szCs w:val="16"/>
              </w:rPr>
            </w:pP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69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夏</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1/夏</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 xml:space="preserve"> </w:t>
            </w: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 xml:space="preserve"> ESS406</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地球化学</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Geochemistry</w:t>
            </w:r>
          </w:p>
        </w:tc>
        <w:tc>
          <w:tcPr>
            <w:tcW w:w="718" w:type="dxa"/>
            <w:vAlign w:val="center"/>
          </w:tcPr>
          <w:p>
            <w:pPr>
              <w:spacing w:line="240" w:lineRule="exact"/>
              <w:jc w:val="center"/>
              <w:rPr>
                <w:rFonts w:hint="eastAsia" w:ascii="微软雅黑" w:hAnsi="微软雅黑" w:eastAsia="微软雅黑" w:cs="微软雅黑"/>
                <w:color w:val="auto"/>
                <w:kern w:val="0"/>
                <w:sz w:val="16"/>
                <w:szCs w:val="16"/>
                <w:lang w:eastAsia="zh-CN"/>
              </w:rPr>
            </w:pPr>
            <w:r>
              <w:rPr>
                <w:rFonts w:hint="eastAsia" w:ascii="微软雅黑" w:hAnsi="微软雅黑" w:eastAsia="微软雅黑" w:cs="微软雅黑"/>
                <w:color w:val="auto"/>
                <w:kern w:val="0"/>
                <w:sz w:val="16"/>
                <w:szCs w:val="16"/>
                <w:lang w:val="en-US" w:eastAsia="zh-CN"/>
              </w:rPr>
              <w:t>2</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秋</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4/秋</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微软雅黑" w:hAnsi="微软雅黑" w:eastAsia="微软雅黑" w:cs="微软雅黑"/>
                <w:color w:val="auto"/>
                <w:kern w:val="0"/>
                <w:sz w:val="16"/>
                <w:szCs w:val="16"/>
              </w:rPr>
            </w:pP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OCE407</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矿物学与岩石学</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Mineralogy and Petrology</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3/春</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微软雅黑" w:hAnsi="微软雅黑" w:eastAsia="微软雅黑" w:cs="微软雅黑"/>
                <w:color w:val="auto"/>
                <w:kern w:val="0"/>
                <w:sz w:val="16"/>
                <w:szCs w:val="16"/>
              </w:rPr>
            </w:pP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海洋系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OCE408</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矿物学与岩石学实验</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Mineralogy and Petrology Laboratory</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1</w:t>
            </w:r>
          </w:p>
        </w:tc>
        <w:tc>
          <w:tcPr>
            <w:tcW w:w="69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1</w:t>
            </w: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3/春</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微软雅黑" w:hAnsi="微软雅黑" w:eastAsia="微软雅黑" w:cs="微软雅黑"/>
                <w:color w:val="auto"/>
                <w:kern w:val="0"/>
                <w:sz w:val="16"/>
                <w:szCs w:val="16"/>
              </w:rPr>
            </w:pP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海洋系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trPr>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ESS408</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空间探测原理和实验</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Space Sciences Instrumentation</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3/春</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微软雅黑" w:hAnsi="微软雅黑" w:eastAsia="微软雅黑" w:cs="微软雅黑"/>
                <w:color w:val="auto"/>
                <w:kern w:val="0"/>
                <w:sz w:val="16"/>
                <w:szCs w:val="16"/>
              </w:rPr>
            </w:pP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ESS409</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空间天气学</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Introduction to Space Weather</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秋</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ascii="微软雅黑" w:hAnsi="微软雅黑" w:eastAsia="微软雅黑" w:cs="微软雅黑"/>
                <w:color w:val="auto"/>
                <w:kern w:val="0"/>
                <w:sz w:val="16"/>
                <w:szCs w:val="16"/>
              </w:rPr>
              <w:t>3</w:t>
            </w:r>
            <w:r>
              <w:rPr>
                <w:rFonts w:hint="eastAsia" w:ascii="微软雅黑" w:hAnsi="微软雅黑" w:eastAsia="微软雅黑" w:cs="微软雅黑"/>
                <w:color w:val="auto"/>
                <w:kern w:val="0"/>
                <w:sz w:val="16"/>
                <w:szCs w:val="16"/>
              </w:rPr>
              <w:t>/秋</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空间物理学概论、</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 xml:space="preserve"> 等离子体物理基础（ESS314、ESS313）</w:t>
            </w:r>
          </w:p>
          <w:p>
            <w:pPr>
              <w:spacing w:line="240" w:lineRule="exact"/>
              <w:jc w:val="center"/>
              <w:rPr>
                <w:rFonts w:ascii="微软雅黑" w:hAnsi="微软雅黑" w:eastAsia="微软雅黑" w:cs="微软雅黑"/>
                <w:color w:val="auto"/>
                <w:kern w:val="0"/>
                <w:sz w:val="16"/>
                <w:szCs w:val="16"/>
              </w:rPr>
            </w:pP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ESS410</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磁层物理学</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Magnetospheric Physic</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秋</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4/秋</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空间物理学概论、等离子体物理基础</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（ESS314、ESS313）</w:t>
            </w: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ESS411</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计算空间物理学基础</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Computational Space Physics</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秋</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4/秋</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空间物理学概论、 等离子体物理基础</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（ESS314、ESS313）</w:t>
            </w: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141"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ESS419</w:t>
            </w:r>
          </w:p>
        </w:tc>
        <w:tc>
          <w:tcPr>
            <w:tcW w:w="1827"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地学科技论文写作和报告</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 Professional Writing and Presentation in Earth Sciences</w:t>
            </w:r>
          </w:p>
        </w:tc>
        <w:tc>
          <w:tcPr>
            <w:tcW w:w="718"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69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p>
        </w:tc>
        <w:tc>
          <w:tcPr>
            <w:tcW w:w="72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525"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秋</w:t>
            </w:r>
          </w:p>
        </w:tc>
        <w:tc>
          <w:tcPr>
            <w:tcW w:w="75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4/秋</w:t>
            </w:r>
          </w:p>
        </w:tc>
        <w:tc>
          <w:tcPr>
            <w:tcW w:w="60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shd w:val="clear" w:color="auto" w:fill="auto"/>
            <w:vAlign w:val="center"/>
          </w:tcPr>
          <w:p>
            <w:pPr>
              <w:spacing w:line="240" w:lineRule="exact"/>
              <w:jc w:val="center"/>
              <w:rPr>
                <w:rFonts w:ascii="微软雅黑" w:hAnsi="微软雅黑" w:eastAsia="微软雅黑" w:cs="微软雅黑"/>
                <w:color w:val="auto"/>
                <w:kern w:val="0"/>
                <w:sz w:val="16"/>
                <w:szCs w:val="16"/>
              </w:rPr>
            </w:pPr>
          </w:p>
        </w:tc>
        <w:tc>
          <w:tcPr>
            <w:tcW w:w="914"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41"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ESS207</w:t>
            </w:r>
          </w:p>
        </w:tc>
        <w:tc>
          <w:tcPr>
            <w:tcW w:w="1827"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宇宙概论</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Introduction to the Universe</w:t>
            </w:r>
          </w:p>
        </w:tc>
        <w:tc>
          <w:tcPr>
            <w:tcW w:w="718"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69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p>
        </w:tc>
        <w:tc>
          <w:tcPr>
            <w:tcW w:w="72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525"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夏</w:t>
            </w:r>
          </w:p>
        </w:tc>
        <w:tc>
          <w:tcPr>
            <w:tcW w:w="75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2/夏</w:t>
            </w:r>
          </w:p>
        </w:tc>
        <w:tc>
          <w:tcPr>
            <w:tcW w:w="60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shd w:val="clear" w:color="auto" w:fill="auto"/>
            <w:vAlign w:val="center"/>
          </w:tcPr>
          <w:p>
            <w:pPr>
              <w:spacing w:line="240" w:lineRule="exact"/>
              <w:jc w:val="center"/>
              <w:rPr>
                <w:rFonts w:ascii="微软雅黑" w:hAnsi="微软雅黑" w:eastAsia="微软雅黑" w:cs="微软雅黑"/>
                <w:color w:val="auto"/>
                <w:kern w:val="0"/>
                <w:sz w:val="16"/>
                <w:szCs w:val="16"/>
              </w:rPr>
            </w:pPr>
          </w:p>
        </w:tc>
        <w:tc>
          <w:tcPr>
            <w:tcW w:w="914"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141"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ESS420</w:t>
            </w:r>
          </w:p>
        </w:tc>
        <w:tc>
          <w:tcPr>
            <w:tcW w:w="1827"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地球系统科学</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 Earth System Sciences</w:t>
            </w:r>
          </w:p>
        </w:tc>
        <w:tc>
          <w:tcPr>
            <w:tcW w:w="718"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69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p>
        </w:tc>
        <w:tc>
          <w:tcPr>
            <w:tcW w:w="72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525"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夏</w:t>
            </w:r>
          </w:p>
        </w:tc>
        <w:tc>
          <w:tcPr>
            <w:tcW w:w="75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3/夏</w:t>
            </w:r>
          </w:p>
        </w:tc>
        <w:tc>
          <w:tcPr>
            <w:tcW w:w="60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shd w:val="clear" w:color="auto" w:fill="auto"/>
            <w:vAlign w:val="center"/>
          </w:tcPr>
          <w:p>
            <w:pPr>
              <w:spacing w:line="240" w:lineRule="exact"/>
              <w:jc w:val="center"/>
              <w:rPr>
                <w:rFonts w:ascii="微软雅黑" w:hAnsi="微软雅黑" w:eastAsia="微软雅黑" w:cs="微软雅黑"/>
                <w:color w:val="auto"/>
                <w:kern w:val="0"/>
                <w:sz w:val="16"/>
                <w:szCs w:val="16"/>
              </w:rPr>
            </w:pPr>
          </w:p>
        </w:tc>
        <w:tc>
          <w:tcPr>
            <w:tcW w:w="914"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141" w:type="dxa"/>
            <w:shd w:val="clear" w:color="auto" w:fill="auto"/>
            <w:vAlign w:val="center"/>
          </w:tcPr>
          <w:p>
            <w:pPr>
              <w:spacing w:line="240" w:lineRule="exact"/>
              <w:jc w:val="center"/>
              <w:rPr>
                <w:rFonts w:hint="eastAsia" w:ascii="微软雅黑" w:hAnsi="微软雅黑" w:eastAsia="微软雅黑" w:cs="微软雅黑"/>
                <w:color w:val="auto"/>
                <w:kern w:val="0"/>
                <w:sz w:val="16"/>
                <w:szCs w:val="16"/>
                <w:lang w:eastAsia="zh-CN"/>
              </w:rPr>
            </w:pPr>
            <w:r>
              <w:rPr>
                <w:rFonts w:hint="eastAsia" w:ascii="微软雅黑" w:hAnsi="微软雅黑" w:eastAsia="微软雅黑" w:cs="微软雅黑"/>
                <w:color w:val="auto"/>
                <w:kern w:val="0"/>
                <w:sz w:val="16"/>
                <w:szCs w:val="16"/>
              </w:rPr>
              <w:t>ESS20</w:t>
            </w:r>
            <w:r>
              <w:rPr>
                <w:rFonts w:hint="eastAsia" w:ascii="微软雅黑" w:hAnsi="微软雅黑" w:eastAsia="微软雅黑" w:cs="微软雅黑"/>
                <w:color w:val="auto"/>
                <w:kern w:val="0"/>
                <w:sz w:val="16"/>
                <w:szCs w:val="16"/>
                <w:lang w:eastAsia="zh-CN"/>
              </w:rPr>
              <w:t>8</w:t>
            </w:r>
          </w:p>
        </w:tc>
        <w:tc>
          <w:tcPr>
            <w:tcW w:w="1827"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自然灾害学</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 Natural Hazards</w:t>
            </w:r>
          </w:p>
        </w:tc>
        <w:tc>
          <w:tcPr>
            <w:tcW w:w="718"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69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p>
        </w:tc>
        <w:tc>
          <w:tcPr>
            <w:tcW w:w="72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525"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夏</w:t>
            </w:r>
          </w:p>
        </w:tc>
        <w:tc>
          <w:tcPr>
            <w:tcW w:w="75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ascii="微软雅黑" w:hAnsi="微软雅黑" w:eastAsia="微软雅黑" w:cs="微软雅黑"/>
                <w:color w:val="auto"/>
                <w:kern w:val="0"/>
                <w:sz w:val="16"/>
                <w:szCs w:val="16"/>
              </w:rPr>
              <w:t>1</w:t>
            </w:r>
            <w:r>
              <w:rPr>
                <w:rFonts w:hint="eastAsia" w:ascii="微软雅黑" w:hAnsi="微软雅黑" w:eastAsia="微软雅黑" w:cs="微软雅黑"/>
                <w:color w:val="auto"/>
                <w:kern w:val="0"/>
                <w:sz w:val="16"/>
                <w:szCs w:val="16"/>
              </w:rPr>
              <w:t>/夏</w:t>
            </w:r>
          </w:p>
        </w:tc>
        <w:tc>
          <w:tcPr>
            <w:tcW w:w="600"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shd w:val="clear" w:color="auto" w:fill="auto"/>
            <w:vAlign w:val="center"/>
          </w:tcPr>
          <w:p>
            <w:pPr>
              <w:spacing w:line="240" w:lineRule="exact"/>
              <w:jc w:val="center"/>
              <w:rPr>
                <w:rFonts w:ascii="微软雅黑" w:hAnsi="微软雅黑" w:eastAsia="微软雅黑" w:cs="微软雅黑"/>
                <w:color w:val="auto"/>
                <w:kern w:val="0"/>
                <w:sz w:val="16"/>
                <w:szCs w:val="16"/>
              </w:rPr>
            </w:pPr>
          </w:p>
        </w:tc>
        <w:tc>
          <w:tcPr>
            <w:tcW w:w="914" w:type="dxa"/>
            <w:shd w:val="clear" w:color="auto" w:fill="auto"/>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OCE401</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海洋地球物理学</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Marine Geophysics</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秋</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4/秋</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海洋科学导论（OCE 201）</w:t>
            </w: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海洋系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OCE201</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海洋科学导论</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Introduction to Oceanography</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2/春</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微软雅黑" w:hAnsi="微软雅黑" w:eastAsia="微软雅黑" w:cs="微软雅黑"/>
                <w:color w:val="auto"/>
                <w:kern w:val="0"/>
                <w:sz w:val="16"/>
                <w:szCs w:val="16"/>
              </w:rPr>
            </w:pP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海洋系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OCE301</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大气科学导论</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Introduction to Atmospheric Science</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秋</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3/秋</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微软雅黑" w:hAnsi="微软雅黑" w:eastAsia="微软雅黑" w:cs="微软雅黑"/>
                <w:color w:val="auto"/>
                <w:kern w:val="0"/>
                <w:sz w:val="16"/>
                <w:szCs w:val="16"/>
              </w:rPr>
            </w:pP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海洋系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MAE</w:t>
            </w:r>
            <w:r>
              <w:rPr>
                <w:rFonts w:hint="eastAsia" w:ascii="微软雅黑" w:hAnsi="微软雅黑" w:eastAsia="微软雅黑" w:cs="微软雅黑"/>
                <w:color w:val="auto"/>
                <w:kern w:val="0"/>
                <w:sz w:val="16"/>
                <w:szCs w:val="16"/>
                <w:lang w:val="en-US" w:eastAsia="zh-CN"/>
              </w:rPr>
              <w:t>207</w:t>
            </w:r>
          </w:p>
        </w:tc>
        <w:tc>
          <w:tcPr>
            <w:tcW w:w="1827" w:type="dxa"/>
            <w:vAlign w:val="center"/>
          </w:tcPr>
          <w:p>
            <w:pPr>
              <w:spacing w:line="240" w:lineRule="exact"/>
              <w:jc w:val="center"/>
              <w:rPr>
                <w:rFonts w:hint="eastAsia" w:ascii="微软雅黑" w:hAnsi="微软雅黑" w:eastAsia="微软雅黑" w:cs="微软雅黑"/>
                <w:color w:val="auto"/>
                <w:kern w:val="0"/>
                <w:sz w:val="16"/>
                <w:szCs w:val="16"/>
                <w:lang w:val="en-US" w:eastAsia="zh-CN"/>
              </w:rPr>
            </w:pPr>
            <w:r>
              <w:rPr>
                <w:rFonts w:hint="eastAsia" w:ascii="微软雅黑" w:hAnsi="微软雅黑" w:eastAsia="微软雅黑" w:cs="微软雅黑"/>
                <w:color w:val="auto"/>
                <w:kern w:val="0"/>
                <w:sz w:val="16"/>
                <w:szCs w:val="16"/>
              </w:rPr>
              <w:t>流体力学</w:t>
            </w:r>
            <w:r>
              <w:rPr>
                <w:rFonts w:hint="eastAsia" w:ascii="微软雅黑" w:hAnsi="微软雅黑" w:eastAsia="微软雅黑" w:cs="微软雅黑"/>
                <w:color w:val="auto"/>
                <w:kern w:val="0"/>
                <w:sz w:val="16"/>
                <w:szCs w:val="16"/>
                <w:lang w:val="en-US" w:eastAsia="zh-CN"/>
              </w:rPr>
              <w:t>B（工程流体力学 ）</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Fluid Mechanics</w:t>
            </w:r>
            <w:r>
              <w:rPr>
                <w:rFonts w:hint="eastAsia" w:ascii="微软雅黑" w:hAnsi="微软雅黑" w:eastAsia="微软雅黑" w:cs="微软雅黑"/>
                <w:color w:val="auto"/>
                <w:kern w:val="0"/>
                <w:sz w:val="16"/>
                <w:szCs w:val="16"/>
                <w:lang w:val="en-US" w:eastAsia="zh-CN"/>
              </w:rPr>
              <w:t xml:space="preserve"> B（Engineering Fluid Mechanics ）</w:t>
            </w:r>
          </w:p>
        </w:tc>
        <w:tc>
          <w:tcPr>
            <w:tcW w:w="718" w:type="dxa"/>
            <w:vAlign w:val="center"/>
          </w:tcPr>
          <w:p>
            <w:pPr>
              <w:spacing w:line="240" w:lineRule="exact"/>
              <w:jc w:val="center"/>
              <w:rPr>
                <w:rFonts w:hint="eastAsia" w:ascii="微软雅黑" w:hAnsi="微软雅黑" w:eastAsia="微软雅黑" w:cs="微软雅黑"/>
                <w:color w:val="auto"/>
                <w:kern w:val="0"/>
                <w:sz w:val="16"/>
                <w:szCs w:val="16"/>
                <w:lang w:eastAsia="zh-CN"/>
              </w:rPr>
            </w:pPr>
            <w:r>
              <w:rPr>
                <w:rFonts w:hint="eastAsia" w:ascii="微软雅黑" w:hAnsi="微软雅黑" w:eastAsia="微软雅黑" w:cs="微软雅黑"/>
                <w:color w:val="auto"/>
                <w:kern w:val="0"/>
                <w:sz w:val="16"/>
                <w:szCs w:val="16"/>
                <w:lang w:val="en-US" w:eastAsia="zh-CN"/>
              </w:rPr>
              <w:t>3</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hint="eastAsia" w:ascii="微软雅黑" w:hAnsi="微软雅黑" w:eastAsia="微软雅黑" w:cs="微软雅黑"/>
                <w:color w:val="auto"/>
                <w:kern w:val="0"/>
                <w:sz w:val="16"/>
                <w:szCs w:val="16"/>
                <w:lang w:eastAsia="zh-CN"/>
              </w:rPr>
            </w:pPr>
            <w:r>
              <w:rPr>
                <w:rFonts w:hint="eastAsia" w:ascii="微软雅黑" w:hAnsi="微软雅黑" w:eastAsia="微软雅黑" w:cs="微软雅黑"/>
                <w:color w:val="auto"/>
                <w:kern w:val="0"/>
                <w:sz w:val="16"/>
                <w:szCs w:val="16"/>
                <w:lang w:val="en-US" w:eastAsia="zh-CN"/>
              </w:rPr>
              <w:t>3</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秋</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3/秋</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英</w:t>
            </w:r>
          </w:p>
        </w:tc>
        <w:tc>
          <w:tcPr>
            <w:tcW w:w="886" w:type="dxa"/>
            <w:vAlign w:val="center"/>
          </w:tcPr>
          <w:p>
            <w:pPr>
              <w:spacing w:line="240" w:lineRule="exact"/>
              <w:jc w:val="center"/>
              <w:rPr>
                <w:rFonts w:ascii="Arial Narrow" w:hAnsi="Arial Narrow" w:eastAsia="微软雅黑" w:cs="Arial Narrow"/>
                <w:color w:val="auto"/>
                <w:kern w:val="0"/>
                <w:sz w:val="16"/>
                <w:szCs w:val="16"/>
              </w:rPr>
            </w:pPr>
            <w:r>
              <w:rPr>
                <w:rFonts w:hint="eastAsia" w:ascii="微软雅黑" w:hAnsi="微软雅黑" w:eastAsia="微软雅黑" w:cs="微软雅黑"/>
                <w:bCs/>
                <w:color w:val="auto"/>
                <w:kern w:val="0"/>
                <w:sz w:val="16"/>
                <w:szCs w:val="16"/>
              </w:rPr>
              <w:t>高等数学（下）A（MA102B）</w:t>
            </w: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力学系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MAE204</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理论力学 II</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Theoretical Mechanics II</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2/春</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w:t>
            </w:r>
          </w:p>
        </w:tc>
        <w:tc>
          <w:tcPr>
            <w:tcW w:w="886" w:type="dxa"/>
            <w:vAlign w:val="center"/>
          </w:tcPr>
          <w:p>
            <w:pPr>
              <w:spacing w:line="240" w:lineRule="exact"/>
              <w:jc w:val="center"/>
              <w:rPr>
                <w:rFonts w:ascii="Arial Narrow" w:hAnsi="Arial Narrow" w:eastAsia="微软雅黑" w:cs="Arial Narrow"/>
                <w:color w:val="auto"/>
                <w:kern w:val="0"/>
                <w:sz w:val="16"/>
                <w:szCs w:val="16"/>
              </w:rPr>
            </w:pPr>
            <w:r>
              <w:rPr>
                <w:rFonts w:ascii="Arial Narrow" w:hAnsi="Arial Narrow" w:eastAsia="微软雅黑" w:cs="Arial Narrow"/>
                <w:color w:val="auto"/>
                <w:kern w:val="0"/>
                <w:sz w:val="16"/>
                <w:szCs w:val="16"/>
              </w:rPr>
              <w:t>线性代数 I-A</w:t>
            </w:r>
          </w:p>
          <w:p>
            <w:pPr>
              <w:spacing w:line="240" w:lineRule="exact"/>
              <w:jc w:val="center"/>
              <w:rPr>
                <w:rFonts w:ascii="Arial Narrow" w:hAnsi="Arial Narrow" w:eastAsia="微软雅黑" w:cs="Arial Narrow"/>
                <w:color w:val="auto"/>
                <w:kern w:val="0"/>
                <w:sz w:val="16"/>
                <w:szCs w:val="16"/>
              </w:rPr>
            </w:pPr>
            <w:r>
              <w:rPr>
                <w:rFonts w:ascii="Arial Narrow" w:hAnsi="Arial Narrow" w:eastAsia="微软雅黑" w:cs="Arial Narrow"/>
                <w:color w:val="auto"/>
                <w:kern w:val="0"/>
                <w:sz w:val="16"/>
                <w:szCs w:val="16"/>
              </w:rPr>
              <w:t>（MA103A）</w:t>
            </w: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力学系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MAE302-16</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流体力学实验</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Fluid Mechanics Lab</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6</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3/春</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w:t>
            </w:r>
          </w:p>
        </w:tc>
        <w:tc>
          <w:tcPr>
            <w:tcW w:w="886" w:type="dxa"/>
            <w:vAlign w:val="center"/>
          </w:tcPr>
          <w:p>
            <w:pPr>
              <w:spacing w:line="240" w:lineRule="exact"/>
              <w:jc w:val="center"/>
              <w:rPr>
                <w:rFonts w:ascii="Arial Narrow" w:hAnsi="Arial Narrow" w:eastAsia="微软雅黑" w:cs="Arial Narrow"/>
                <w:color w:val="auto"/>
                <w:kern w:val="0"/>
                <w:sz w:val="16"/>
                <w:szCs w:val="16"/>
              </w:rPr>
            </w:pPr>
            <w:r>
              <w:rPr>
                <w:rFonts w:ascii="Arial Narrow" w:hAnsi="Arial Narrow" w:eastAsia="微软雅黑" w:cs="Arial Narrow"/>
                <w:color w:val="auto"/>
                <w:sz w:val="16"/>
                <w:szCs w:val="16"/>
              </w:rPr>
              <w:t>流体力学（MAE303）</w:t>
            </w: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力学系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MAE403</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计算流体力学Computational Fluid Dynamics</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秋</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4/秋</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w:t>
            </w:r>
          </w:p>
        </w:tc>
        <w:tc>
          <w:tcPr>
            <w:tcW w:w="886" w:type="dxa"/>
            <w:vAlign w:val="center"/>
          </w:tcPr>
          <w:p>
            <w:pPr>
              <w:spacing w:line="240" w:lineRule="exact"/>
              <w:jc w:val="center"/>
              <w:rPr>
                <w:rFonts w:ascii="Arial Narrow" w:hAnsi="Arial Narrow" w:eastAsia="微软雅黑" w:cs="Arial Narrow"/>
                <w:color w:val="auto"/>
                <w:kern w:val="0"/>
                <w:sz w:val="16"/>
                <w:szCs w:val="16"/>
              </w:rPr>
            </w:pPr>
            <w:r>
              <w:rPr>
                <w:rFonts w:ascii="Arial Narrow" w:hAnsi="Arial Narrow" w:eastAsia="微软雅黑" w:cs="Arial Narrow"/>
                <w:color w:val="auto"/>
                <w:kern w:val="0"/>
                <w:sz w:val="16"/>
                <w:szCs w:val="16"/>
              </w:rPr>
              <w:t>流体力学（MAE303）</w:t>
            </w:r>
          </w:p>
          <w:p>
            <w:pPr>
              <w:spacing w:line="240" w:lineRule="exact"/>
              <w:jc w:val="center"/>
              <w:rPr>
                <w:rFonts w:ascii="Arial Narrow" w:hAnsi="Arial Narrow" w:eastAsia="微软雅黑" w:cs="Arial Narrow"/>
                <w:color w:val="auto"/>
                <w:kern w:val="0"/>
                <w:sz w:val="16"/>
                <w:szCs w:val="16"/>
              </w:rPr>
            </w:pP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力学系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PHY206</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量子力学I</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Introduction to Quantum Mechanics</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3/春</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w:t>
            </w:r>
          </w:p>
        </w:tc>
        <w:tc>
          <w:tcPr>
            <w:tcW w:w="886" w:type="dxa"/>
            <w:vAlign w:val="center"/>
          </w:tcPr>
          <w:p>
            <w:pPr>
              <w:spacing w:line="240" w:lineRule="exact"/>
              <w:jc w:val="center"/>
              <w:rPr>
                <w:rFonts w:ascii="微软雅黑" w:hAnsi="微软雅黑" w:eastAsia="微软雅黑" w:cs="微软雅黑"/>
                <w:color w:val="auto"/>
                <w:kern w:val="0"/>
                <w:sz w:val="16"/>
                <w:szCs w:val="16"/>
              </w:rPr>
            </w:pP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物理系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PHY210</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原子物理学</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Atomic Physics</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2/春</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英</w:t>
            </w:r>
          </w:p>
        </w:tc>
        <w:tc>
          <w:tcPr>
            <w:tcW w:w="886" w:type="dxa"/>
            <w:vAlign w:val="center"/>
          </w:tcPr>
          <w:p>
            <w:pPr>
              <w:spacing w:line="240" w:lineRule="exact"/>
              <w:jc w:val="center"/>
              <w:rPr>
                <w:rFonts w:ascii="微软雅黑" w:hAnsi="微软雅黑" w:eastAsia="微软雅黑" w:cs="微软雅黑"/>
                <w:color w:val="auto"/>
                <w:kern w:val="0"/>
                <w:sz w:val="16"/>
                <w:szCs w:val="16"/>
              </w:rPr>
            </w:pP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物理系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PHY307</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近代光学</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Modern Optics</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秋</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3/秋</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微软雅黑" w:hAnsi="微软雅黑" w:eastAsia="微软雅黑" w:cs="微软雅黑"/>
                <w:color w:val="auto"/>
                <w:kern w:val="0"/>
                <w:sz w:val="16"/>
                <w:szCs w:val="16"/>
              </w:rPr>
            </w:pP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物理系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PHY201</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综合物理实验Experimental Physics II</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1.5</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秋</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2/秋</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微软雅黑" w:hAnsi="微软雅黑" w:eastAsia="微软雅黑" w:cs="微软雅黑"/>
                <w:color w:val="auto"/>
                <w:kern w:val="0"/>
                <w:sz w:val="16"/>
                <w:szCs w:val="16"/>
              </w:rPr>
            </w:pP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物理系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PHY202</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现代物理技术实验</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Physics Laboratory III</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69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2/春</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微软雅黑" w:hAnsi="微软雅黑" w:eastAsia="微软雅黑" w:cs="微软雅黑"/>
                <w:color w:val="auto"/>
                <w:kern w:val="0"/>
                <w:sz w:val="16"/>
                <w:szCs w:val="16"/>
              </w:rPr>
            </w:pP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物理系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MA202</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复变函数</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Complex Analysis</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2/春</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napToGrid w:val="0"/>
              <w:jc w:val="left"/>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数学分析III或者数学分析精讲</w:t>
            </w:r>
          </w:p>
          <w:p>
            <w:pPr>
              <w:spacing w:line="240" w:lineRule="exact"/>
              <w:jc w:val="center"/>
              <w:rPr>
                <w:rFonts w:ascii="Arial Narrow" w:hAnsi="Arial Narrow" w:eastAsia="宋体" w:cs="Arial Narrow"/>
                <w:color w:val="auto"/>
                <w:kern w:val="0"/>
                <w:sz w:val="16"/>
                <w:szCs w:val="16"/>
              </w:rPr>
            </w:pPr>
            <w:r>
              <w:rPr>
                <w:rFonts w:hint="eastAsia" w:ascii="微软雅黑" w:hAnsi="微软雅黑" w:eastAsia="微软雅黑" w:cs="微软雅黑"/>
                <w:color w:val="auto"/>
                <w:kern w:val="0"/>
                <w:sz w:val="16"/>
                <w:szCs w:val="16"/>
              </w:rPr>
              <w:t>（MA203a or MA213-16）</w:t>
            </w: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数学系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MA303</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偏微分方程</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Partial Differential Equations</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秋</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3/秋</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napToGrid w:val="0"/>
              <w:jc w:val="left"/>
              <w:rPr>
                <w:rFonts w:ascii="Arial Narrow" w:hAnsi="Arial Narrow" w:eastAsia="宋体" w:cs="Arial Narrow"/>
                <w:color w:val="auto"/>
                <w:kern w:val="0"/>
                <w:sz w:val="16"/>
                <w:szCs w:val="16"/>
              </w:rPr>
            </w:pPr>
            <w:r>
              <w:rPr>
                <w:rFonts w:ascii="Arial Narrow" w:hAnsi="Arial Narrow" w:eastAsia="宋体" w:cs="Arial Narrow"/>
                <w:color w:val="auto"/>
                <w:kern w:val="0"/>
                <w:sz w:val="16"/>
                <w:szCs w:val="16"/>
              </w:rPr>
              <w:t>常微分方程A</w:t>
            </w:r>
          </w:p>
          <w:p>
            <w:pPr>
              <w:spacing w:line="240" w:lineRule="exact"/>
              <w:jc w:val="center"/>
              <w:rPr>
                <w:rFonts w:ascii="Arial Narrow" w:hAnsi="Arial Narrow" w:eastAsia="宋体" w:cs="Arial Narrow"/>
                <w:color w:val="auto"/>
                <w:kern w:val="0"/>
                <w:sz w:val="16"/>
                <w:szCs w:val="16"/>
              </w:rPr>
            </w:pPr>
            <w:r>
              <w:rPr>
                <w:rFonts w:hint="eastAsia" w:ascii="Arial Narrow" w:hAnsi="Arial Narrow" w:eastAsia="宋体" w:cs="Arial Narrow"/>
                <w:color w:val="auto"/>
                <w:kern w:val="0"/>
                <w:sz w:val="16"/>
                <w:szCs w:val="16"/>
              </w:rPr>
              <w:t>(</w:t>
            </w:r>
            <w:r>
              <w:rPr>
                <w:rFonts w:ascii="Arial Narrow" w:hAnsi="Arial Narrow" w:eastAsia="宋体" w:cs="Arial Narrow"/>
                <w:color w:val="auto"/>
                <w:kern w:val="0"/>
                <w:sz w:val="16"/>
                <w:szCs w:val="16"/>
              </w:rPr>
              <w:t>MA201a</w:t>
            </w:r>
            <w:r>
              <w:rPr>
                <w:rFonts w:hint="eastAsia" w:ascii="Arial Narrow" w:hAnsi="Arial Narrow" w:eastAsia="宋体" w:cs="Arial Narrow"/>
                <w:color w:val="auto"/>
                <w:kern w:val="0"/>
                <w:sz w:val="16"/>
                <w:szCs w:val="16"/>
              </w:rPr>
              <w:t>)</w:t>
            </w: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数学系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MA201b</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常微分方程B</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Ordinary Differential Equations B</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秋</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2/秋</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微软雅黑" w:hAnsi="微软雅黑" w:eastAsia="微软雅黑" w:cs="微软雅黑"/>
                <w:color w:val="auto"/>
                <w:kern w:val="0"/>
                <w:sz w:val="16"/>
                <w:szCs w:val="16"/>
              </w:rPr>
            </w:pP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数学系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MA333</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大数据导论</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Introduction to Big Data Science</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秋</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3/秋</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napToGrid w:val="0"/>
              <w:jc w:val="left"/>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概率论与数理统计或者数理统计</w:t>
            </w:r>
          </w:p>
          <w:p>
            <w:pPr>
              <w:snapToGrid w:val="0"/>
              <w:jc w:val="left"/>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(MA212 or MA204)</w:t>
            </w: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数学系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MA325</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偏微分方程数值解Numerical Solution of Partial Differential Equations</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3/春</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napToGrid w:val="0"/>
              <w:jc w:val="left"/>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偏微分方程</w:t>
            </w:r>
          </w:p>
          <w:p>
            <w:pPr>
              <w:snapToGrid w:val="0"/>
              <w:jc w:val="left"/>
              <w:rPr>
                <w:rFonts w:ascii="Arial Narrow" w:hAnsi="Arial Narrow" w:eastAsia="宋体" w:cs="Arial Narrow"/>
                <w:color w:val="auto"/>
                <w:kern w:val="0"/>
                <w:sz w:val="16"/>
                <w:szCs w:val="16"/>
              </w:rPr>
            </w:pPr>
            <w:r>
              <w:rPr>
                <w:rFonts w:hint="eastAsia" w:ascii="微软雅黑" w:hAnsi="微软雅黑" w:eastAsia="微软雅黑" w:cs="微软雅黑"/>
                <w:color w:val="auto"/>
                <w:kern w:val="0"/>
                <w:sz w:val="16"/>
                <w:szCs w:val="16"/>
              </w:rPr>
              <w:t>(MA303)</w:t>
            </w: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数学系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MA206</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数学建模</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Mathematical Modeling</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2/春</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Arial Narrow" w:hAnsi="Arial Narrow" w:eastAsia="宋体" w:cs="Arial Narrow"/>
                <w:color w:val="auto"/>
                <w:kern w:val="0"/>
                <w:sz w:val="16"/>
                <w:szCs w:val="16"/>
              </w:rPr>
            </w:pPr>
            <w:r>
              <w:rPr>
                <w:rFonts w:hint="eastAsia" w:ascii="微软雅黑" w:hAnsi="微软雅黑" w:eastAsia="微软雅黑" w:cs="微软雅黑"/>
                <w:color w:val="auto"/>
                <w:kern w:val="0"/>
                <w:sz w:val="16"/>
                <w:szCs w:val="16"/>
              </w:rPr>
              <w:t>常微分方程A或常微分</w:t>
            </w:r>
            <w:r>
              <w:rPr>
                <w:rFonts w:hint="eastAsia" w:ascii="微软雅黑" w:hAnsi="微软雅黑" w:eastAsia="微软雅黑" w:cs="微软雅黑"/>
                <w:color w:val="auto"/>
                <w:kern w:val="0"/>
                <w:sz w:val="16"/>
                <w:szCs w:val="16"/>
                <w:lang w:val="en-US" w:eastAsia="zh-CN"/>
              </w:rPr>
              <w:t>方程</w:t>
            </w:r>
            <w:r>
              <w:rPr>
                <w:rFonts w:hint="eastAsia" w:ascii="微软雅黑" w:hAnsi="微软雅黑" w:eastAsia="微软雅黑" w:cs="微软雅黑"/>
                <w:color w:val="auto"/>
                <w:kern w:val="0"/>
                <w:sz w:val="16"/>
                <w:szCs w:val="16"/>
              </w:rPr>
              <w:t>B(MA201a or MA201b )</w:t>
            </w: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数学系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MA106</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C/C++语言程序设计</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C/C++ Programming</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1</w:t>
            </w: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1/春</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微软雅黑" w:hAnsi="微软雅黑" w:eastAsia="微软雅黑" w:cs="微软雅黑"/>
                <w:color w:val="auto"/>
                <w:kern w:val="0"/>
                <w:sz w:val="16"/>
                <w:szCs w:val="16"/>
              </w:rPr>
            </w:pP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数学系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EE104</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电路基础</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Fundamentals of Electric Circuits</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1/春</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高等数学（上）A、数学分析I（MA101B、</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MA103A)</w:t>
            </w: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EE201-17</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模拟电路</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Analog Circuits</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秋</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2/秋</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w:t>
            </w:r>
          </w:p>
        </w:tc>
        <w:tc>
          <w:tcPr>
            <w:tcW w:w="886"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大学物理 B(下)、电路基础（PHY105B、</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EE104）</w:t>
            </w: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trPr>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EE201-17L</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模拟电路实验</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Analog Circuits Laboratory</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1</w:t>
            </w:r>
          </w:p>
        </w:tc>
        <w:tc>
          <w:tcPr>
            <w:tcW w:w="69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1</w:t>
            </w: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秋</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2/秋</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w:t>
            </w:r>
          </w:p>
        </w:tc>
        <w:tc>
          <w:tcPr>
            <w:tcW w:w="886"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模拟电路（EE201-17）</w:t>
            </w: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EE202-17</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数字电路</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Digital Circuits</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vAlign w:val="center"/>
          </w:tcPr>
          <w:p>
            <w:pPr>
              <w:spacing w:line="240" w:lineRule="exact"/>
              <w:jc w:val="center"/>
              <w:rPr>
                <w:rFonts w:ascii="微软雅黑" w:hAnsi="微软雅黑" w:eastAsia="微软雅黑" w:cs="微软雅黑"/>
                <w:color w:val="auto"/>
                <w:kern w:val="0"/>
                <w:sz w:val="16"/>
                <w:szCs w:val="16"/>
              </w:rPr>
            </w:pP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2/春</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w:t>
            </w:r>
          </w:p>
        </w:tc>
        <w:tc>
          <w:tcPr>
            <w:tcW w:w="886"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大学物理 B(下)（PHY105B）</w:t>
            </w: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EE202-17L</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数字电路实验</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Digital Circuits Laboratory</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1</w:t>
            </w:r>
          </w:p>
        </w:tc>
        <w:tc>
          <w:tcPr>
            <w:tcW w:w="69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1</w:t>
            </w: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2/春</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w:t>
            </w:r>
          </w:p>
        </w:tc>
        <w:tc>
          <w:tcPr>
            <w:tcW w:w="886"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模拟电路（EE201-17）</w:t>
            </w: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CS203B</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数据结构与算法分析B</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Data Structures and Algorithm Analysis B</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1</w:t>
            </w: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秋</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2/秋</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计算机程序设计基础A（CS102A）</w:t>
            </w: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计算机系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CS202</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计算机组成原理Computer Organization Principle</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1</w:t>
            </w: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2/春</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数字逻辑（CS207）</w:t>
            </w: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计算机系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CS303B</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 xml:space="preserve">人工智能B </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Artificial Intelligence B</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1</w:t>
            </w: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秋</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3/秋</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计算机程序设计基础A、数据结构与算法分析</w:t>
            </w:r>
            <w:r>
              <w:rPr>
                <w:rFonts w:hint="eastAsia" w:ascii="微软雅黑" w:hAnsi="微软雅黑" w:eastAsia="微软雅黑" w:cs="微软雅黑"/>
                <w:color w:val="auto"/>
                <w:kern w:val="0"/>
                <w:sz w:val="16"/>
                <w:szCs w:val="16"/>
                <w:lang w:val="en-US" w:eastAsia="zh-CN"/>
              </w:rPr>
              <w:t>B</w:t>
            </w:r>
            <w:r>
              <w:rPr>
                <w:rFonts w:hint="eastAsia" w:ascii="微软雅黑" w:hAnsi="微软雅黑" w:eastAsia="微软雅黑" w:cs="微软雅黑"/>
                <w:color w:val="auto"/>
                <w:kern w:val="0"/>
                <w:sz w:val="16"/>
                <w:szCs w:val="16"/>
              </w:rPr>
              <w:t>、概率论与数理统计</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（CS102A、CS203</w:t>
            </w:r>
            <w:r>
              <w:rPr>
                <w:rFonts w:hint="eastAsia" w:ascii="微软雅黑" w:hAnsi="微软雅黑" w:eastAsia="微软雅黑" w:cs="微软雅黑"/>
                <w:color w:val="auto"/>
                <w:kern w:val="0"/>
                <w:sz w:val="16"/>
                <w:szCs w:val="16"/>
                <w:lang w:val="en-US" w:eastAsia="zh-CN"/>
              </w:rPr>
              <w:t>B</w:t>
            </w:r>
            <w:r>
              <w:rPr>
                <w:rFonts w:hint="eastAsia" w:ascii="微软雅黑" w:hAnsi="微软雅黑" w:eastAsia="微软雅黑" w:cs="微软雅黑"/>
                <w:color w:val="auto"/>
                <w:kern w:val="0"/>
                <w:sz w:val="16"/>
                <w:szCs w:val="16"/>
              </w:rPr>
              <w:t>、MA212）</w:t>
            </w: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计算机系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CS306</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数据挖掘</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Data Mining</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1</w:t>
            </w: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3/春</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微软雅黑" w:hAnsi="微软雅黑" w:eastAsia="微软雅黑" w:cs="微软雅黑"/>
                <w:color w:val="auto"/>
                <w:kern w:val="0"/>
                <w:sz w:val="16"/>
                <w:szCs w:val="16"/>
              </w:rPr>
            </w:pP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计算机系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41"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CS405</w:t>
            </w:r>
          </w:p>
        </w:tc>
        <w:tc>
          <w:tcPr>
            <w:tcW w:w="1827"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机器学习</w:t>
            </w:r>
          </w:p>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Machine Learning</w:t>
            </w:r>
          </w:p>
        </w:tc>
        <w:tc>
          <w:tcPr>
            <w:tcW w:w="718"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69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1</w:t>
            </w:r>
          </w:p>
        </w:tc>
        <w:tc>
          <w:tcPr>
            <w:tcW w:w="72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w:t>
            </w:r>
          </w:p>
        </w:tc>
        <w:tc>
          <w:tcPr>
            <w:tcW w:w="525"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秋</w:t>
            </w:r>
          </w:p>
        </w:tc>
        <w:tc>
          <w:tcPr>
            <w:tcW w:w="75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4/秋</w:t>
            </w:r>
          </w:p>
        </w:tc>
        <w:tc>
          <w:tcPr>
            <w:tcW w:w="600"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概率论与数理统计、线性代数I（MA212、MA103A）</w:t>
            </w:r>
          </w:p>
        </w:tc>
        <w:tc>
          <w:tcPr>
            <w:tcW w:w="91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计算机系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968" w:type="dxa"/>
            <w:gridSpan w:val="2"/>
            <w:vAlign w:val="center"/>
          </w:tcPr>
          <w:p>
            <w:pPr>
              <w:spacing w:line="240" w:lineRule="exact"/>
              <w:jc w:val="center"/>
              <w:rPr>
                <w:rFonts w:ascii="微软雅黑" w:hAnsi="微软雅黑" w:eastAsia="微软雅黑" w:cs="微软雅黑"/>
                <w:color w:val="auto"/>
                <w:sz w:val="16"/>
                <w:szCs w:val="16"/>
              </w:rPr>
            </w:pPr>
            <w:r>
              <w:rPr>
                <w:rFonts w:hint="eastAsia" w:ascii="微软雅黑" w:hAnsi="微软雅黑" w:eastAsia="微软雅黑" w:cs="微软雅黑"/>
                <w:b/>
                <w:color w:val="auto"/>
                <w:kern w:val="0"/>
                <w:sz w:val="16"/>
                <w:szCs w:val="16"/>
              </w:rPr>
              <w:t>合计</w:t>
            </w:r>
          </w:p>
        </w:tc>
        <w:tc>
          <w:tcPr>
            <w:tcW w:w="718" w:type="dxa"/>
            <w:vAlign w:val="center"/>
          </w:tcPr>
          <w:p>
            <w:pPr>
              <w:spacing w:line="240" w:lineRule="exact"/>
              <w:jc w:val="center"/>
              <w:rPr>
                <w:rFonts w:ascii="微软雅黑" w:hAnsi="微软雅黑" w:eastAsia="微软雅黑" w:cs="微软雅黑"/>
                <w:color w:val="auto"/>
                <w:sz w:val="16"/>
                <w:szCs w:val="16"/>
              </w:rPr>
            </w:pPr>
            <w:r>
              <w:rPr>
                <w:rFonts w:hint="eastAsia" w:ascii="微软雅黑" w:hAnsi="微软雅黑" w:eastAsia="微软雅黑" w:cs="微软雅黑"/>
                <w:b/>
                <w:color w:val="auto"/>
                <w:spacing w:val="-6"/>
                <w:kern w:val="0"/>
                <w:sz w:val="16"/>
                <w:szCs w:val="16"/>
              </w:rPr>
              <w:t>1</w:t>
            </w:r>
            <w:r>
              <w:rPr>
                <w:rFonts w:ascii="微软雅黑" w:hAnsi="微软雅黑" w:eastAsia="微软雅黑" w:cs="微软雅黑"/>
                <w:b/>
                <w:color w:val="auto"/>
                <w:spacing w:val="-6"/>
                <w:kern w:val="0"/>
                <w:sz w:val="16"/>
                <w:szCs w:val="16"/>
              </w:rPr>
              <w:t>5</w:t>
            </w:r>
            <w:r>
              <w:rPr>
                <w:rFonts w:hint="eastAsia" w:ascii="微软雅黑" w:hAnsi="微软雅黑" w:eastAsia="微软雅黑" w:cs="微软雅黑"/>
                <w:b/>
                <w:color w:val="auto"/>
                <w:spacing w:val="-6"/>
                <w:kern w:val="0"/>
                <w:sz w:val="16"/>
                <w:szCs w:val="16"/>
                <w:lang w:val="en-US" w:eastAsia="zh-CN"/>
              </w:rPr>
              <w:t>6</w:t>
            </w:r>
            <w:r>
              <w:rPr>
                <w:rFonts w:hint="eastAsia" w:ascii="微软雅黑" w:hAnsi="微软雅黑" w:eastAsia="微软雅黑" w:cs="微软雅黑"/>
                <w:b/>
                <w:color w:val="auto"/>
                <w:spacing w:val="-6"/>
                <w:kern w:val="0"/>
                <w:sz w:val="16"/>
                <w:szCs w:val="16"/>
              </w:rPr>
              <w:t>.5</w:t>
            </w:r>
          </w:p>
        </w:tc>
        <w:tc>
          <w:tcPr>
            <w:tcW w:w="690" w:type="dxa"/>
            <w:vAlign w:val="center"/>
          </w:tcPr>
          <w:p>
            <w:pPr>
              <w:spacing w:line="240" w:lineRule="exact"/>
              <w:jc w:val="center"/>
              <w:rPr>
                <w:rFonts w:hint="eastAsia" w:ascii="微软雅黑" w:hAnsi="微软雅黑" w:eastAsia="微软雅黑" w:cs="微软雅黑"/>
                <w:color w:val="auto"/>
                <w:kern w:val="0"/>
                <w:sz w:val="16"/>
                <w:szCs w:val="16"/>
                <w:lang w:val="en-US" w:eastAsia="zh-CN"/>
              </w:rPr>
            </w:pPr>
            <w:r>
              <w:rPr>
                <w:rFonts w:hint="eastAsia" w:ascii="微软雅黑" w:hAnsi="微软雅黑" w:eastAsia="微软雅黑" w:cs="微软雅黑"/>
                <w:b/>
                <w:color w:val="auto"/>
                <w:spacing w:val="-6"/>
                <w:kern w:val="0"/>
                <w:sz w:val="16"/>
                <w:szCs w:val="16"/>
                <w:lang w:val="en-US" w:eastAsia="zh-CN"/>
              </w:rPr>
              <w:t>20</w:t>
            </w:r>
          </w:p>
        </w:tc>
        <w:tc>
          <w:tcPr>
            <w:tcW w:w="720" w:type="dxa"/>
            <w:vAlign w:val="center"/>
          </w:tcPr>
          <w:p>
            <w:pPr>
              <w:spacing w:line="240" w:lineRule="exact"/>
              <w:jc w:val="center"/>
              <w:rPr>
                <w:rFonts w:hint="eastAsia" w:ascii="微软雅黑" w:hAnsi="微软雅黑" w:eastAsia="微软雅黑" w:cs="微软雅黑"/>
                <w:color w:val="auto"/>
                <w:sz w:val="16"/>
                <w:szCs w:val="16"/>
                <w:lang w:val="en-US" w:eastAsia="zh-CN"/>
              </w:rPr>
            </w:pPr>
            <w:r>
              <w:rPr>
                <w:rFonts w:ascii="微软雅黑" w:hAnsi="微软雅黑" w:eastAsia="微软雅黑" w:cs="微软雅黑"/>
                <w:b/>
                <w:color w:val="auto"/>
                <w:spacing w:val="-6"/>
                <w:kern w:val="0"/>
                <w:sz w:val="16"/>
                <w:szCs w:val="16"/>
              </w:rPr>
              <w:t>1</w:t>
            </w:r>
            <w:r>
              <w:rPr>
                <w:rFonts w:hint="eastAsia" w:ascii="微软雅黑" w:hAnsi="微软雅黑" w:eastAsia="微软雅黑" w:cs="微软雅黑"/>
                <w:b/>
                <w:color w:val="auto"/>
                <w:spacing w:val="-6"/>
                <w:kern w:val="0"/>
                <w:sz w:val="16"/>
                <w:szCs w:val="16"/>
                <w:lang w:val="en-US" w:eastAsia="zh-CN"/>
              </w:rPr>
              <w:t>78</w:t>
            </w:r>
          </w:p>
        </w:tc>
        <w:tc>
          <w:tcPr>
            <w:tcW w:w="525" w:type="dxa"/>
            <w:vAlign w:val="center"/>
          </w:tcPr>
          <w:p>
            <w:pPr>
              <w:spacing w:line="240" w:lineRule="exact"/>
              <w:jc w:val="center"/>
              <w:rPr>
                <w:rFonts w:ascii="微软雅黑" w:hAnsi="微软雅黑" w:eastAsia="微软雅黑" w:cs="微软雅黑"/>
                <w:color w:val="auto"/>
                <w:sz w:val="16"/>
                <w:szCs w:val="16"/>
              </w:rPr>
            </w:pPr>
          </w:p>
        </w:tc>
        <w:tc>
          <w:tcPr>
            <w:tcW w:w="750" w:type="dxa"/>
            <w:vAlign w:val="center"/>
          </w:tcPr>
          <w:p>
            <w:pPr>
              <w:spacing w:line="240" w:lineRule="exact"/>
              <w:jc w:val="center"/>
              <w:rPr>
                <w:rFonts w:ascii="微软雅黑" w:hAnsi="微软雅黑" w:eastAsia="微软雅黑" w:cs="微软雅黑"/>
                <w:color w:val="auto"/>
                <w:sz w:val="16"/>
                <w:szCs w:val="16"/>
              </w:rPr>
            </w:pPr>
          </w:p>
        </w:tc>
        <w:tc>
          <w:tcPr>
            <w:tcW w:w="600" w:type="dxa"/>
            <w:vAlign w:val="center"/>
          </w:tcPr>
          <w:p>
            <w:pPr>
              <w:spacing w:line="240" w:lineRule="exact"/>
              <w:jc w:val="center"/>
              <w:rPr>
                <w:rFonts w:ascii="微软雅黑" w:hAnsi="微软雅黑" w:eastAsia="微软雅黑" w:cs="微软雅黑"/>
                <w:color w:val="auto"/>
                <w:sz w:val="16"/>
                <w:szCs w:val="16"/>
              </w:rPr>
            </w:pPr>
          </w:p>
        </w:tc>
        <w:tc>
          <w:tcPr>
            <w:tcW w:w="886" w:type="dxa"/>
            <w:vAlign w:val="center"/>
          </w:tcPr>
          <w:p>
            <w:pPr>
              <w:spacing w:line="240" w:lineRule="exact"/>
              <w:jc w:val="center"/>
              <w:rPr>
                <w:rFonts w:ascii="微软雅黑" w:hAnsi="微软雅黑" w:eastAsia="微软雅黑" w:cs="微软雅黑"/>
                <w:color w:val="auto"/>
                <w:kern w:val="0"/>
                <w:sz w:val="16"/>
                <w:szCs w:val="16"/>
              </w:rPr>
            </w:pPr>
          </w:p>
        </w:tc>
        <w:tc>
          <w:tcPr>
            <w:tcW w:w="914" w:type="dxa"/>
            <w:vAlign w:val="center"/>
          </w:tcPr>
          <w:p>
            <w:pPr>
              <w:spacing w:line="240" w:lineRule="exact"/>
              <w:jc w:val="center"/>
              <w:rPr>
                <w:rFonts w:ascii="微软雅黑" w:hAnsi="微软雅黑" w:eastAsia="微软雅黑" w:cs="微软雅黑"/>
                <w:color w:val="auto"/>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771" w:type="dxa"/>
            <w:gridSpan w:val="10"/>
            <w:vAlign w:val="center"/>
          </w:tcPr>
          <w:p>
            <w:pPr>
              <w:jc w:val="left"/>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rPr>
              <w:t>注：以上课程每名学生至少修 36</w:t>
            </w:r>
            <w:r>
              <w:rPr>
                <w:rFonts w:hint="eastAsia" w:ascii="微软雅黑" w:hAnsi="微软雅黑" w:eastAsia="微软雅黑" w:cs="微软雅黑"/>
                <w:color w:val="auto"/>
                <w:kern w:val="0"/>
                <w:sz w:val="18"/>
                <w:szCs w:val="18"/>
                <w:lang w:val="en-US" w:eastAsia="zh-CN"/>
              </w:rPr>
              <w:t xml:space="preserve"> </w:t>
            </w:r>
            <w:r>
              <w:rPr>
                <w:rFonts w:hint="eastAsia" w:ascii="微软雅黑" w:hAnsi="微软雅黑" w:eastAsia="微软雅黑" w:cs="微软雅黑"/>
                <w:color w:val="auto"/>
                <w:kern w:val="0"/>
                <w:sz w:val="18"/>
                <w:szCs w:val="18"/>
              </w:rPr>
              <w:t>学分。</w:t>
            </w:r>
          </w:p>
        </w:tc>
      </w:tr>
    </w:tbl>
    <w:p>
      <w:pPr>
        <w:widowControl/>
        <w:jc w:val="left"/>
        <w:rPr>
          <w:rFonts w:ascii="微软雅黑" w:hAnsi="微软雅黑" w:eastAsia="微软雅黑" w:cs="等线 Light"/>
          <w:b/>
          <w:bCs/>
          <w:color w:val="auto"/>
          <w:sz w:val="28"/>
          <w:szCs w:val="28"/>
        </w:rPr>
      </w:pPr>
      <w:r>
        <w:rPr>
          <w:rFonts w:hint="eastAsia" w:ascii="微软雅黑" w:hAnsi="微软雅黑" w:eastAsia="微软雅黑" w:cs="等线 Light"/>
          <w:b/>
          <w:bCs/>
          <w:color w:val="auto"/>
          <w:sz w:val="28"/>
          <w:szCs w:val="28"/>
        </w:rPr>
        <w:br w:type="page"/>
      </w:r>
    </w:p>
    <w:p>
      <w:pPr>
        <w:spacing w:before="218" w:beforeLines="50" w:line="480" w:lineRule="exact"/>
        <w:jc w:val="center"/>
        <w:rPr>
          <w:rFonts w:ascii="微软雅黑" w:hAnsi="微软雅黑" w:eastAsia="微软雅黑" w:cs="等线 Light"/>
          <w:b/>
          <w:bCs/>
          <w:color w:val="auto"/>
          <w:sz w:val="20"/>
          <w:szCs w:val="20"/>
        </w:rPr>
      </w:pPr>
      <w:r>
        <w:rPr>
          <w:rFonts w:hint="eastAsia" w:ascii="微软雅黑" w:hAnsi="微软雅黑" w:eastAsia="微软雅黑" w:cs="等线 Light"/>
          <w:b/>
          <w:bCs/>
          <w:color w:val="auto"/>
          <w:sz w:val="20"/>
          <w:szCs w:val="20"/>
        </w:rPr>
        <w:t>表4 实践性教学环节安排表</w:t>
      </w:r>
    </w:p>
    <w:p>
      <w:pPr>
        <w:spacing w:before="218" w:beforeLines="50" w:line="480" w:lineRule="exact"/>
        <w:rPr>
          <w:rFonts w:ascii="微软雅黑" w:hAnsi="微软雅黑" w:eastAsia="微软雅黑" w:cs="等线 Light"/>
          <w:color w:val="auto"/>
          <w:szCs w:val="24"/>
        </w:rPr>
      </w:pPr>
      <w:r>
        <w:rPr>
          <w:rFonts w:hint="eastAsia" w:ascii="微软雅黑" w:hAnsi="微软雅黑" w:eastAsia="微软雅黑" w:cs="等线 Light"/>
          <w:b/>
          <w:color w:val="auto"/>
          <w:kern w:val="0"/>
          <w:sz w:val="20"/>
          <w:szCs w:val="20"/>
        </w:rPr>
        <w:t>地球物理学</w:t>
      </w:r>
      <w:r>
        <w:rPr>
          <w:rFonts w:hint="eastAsia" w:ascii="微软雅黑" w:hAnsi="微软雅黑" w:eastAsia="微软雅黑" w:cs="等线 Light"/>
          <w:b/>
          <w:color w:val="auto"/>
          <w:sz w:val="20"/>
          <w:szCs w:val="20"/>
        </w:rPr>
        <w:t xml:space="preserve">专业  </w:t>
      </w:r>
      <w:r>
        <w:rPr>
          <w:rFonts w:hint="eastAsia" w:ascii="微软雅黑" w:hAnsi="微软雅黑" w:eastAsia="微软雅黑" w:cs="等线 Light"/>
          <w:bCs/>
          <w:color w:val="auto"/>
          <w:sz w:val="20"/>
          <w:szCs w:val="20"/>
        </w:rPr>
        <w:t xml:space="preserve">                   </w:t>
      </w:r>
      <w:r>
        <w:rPr>
          <w:rFonts w:hint="eastAsia" w:ascii="微软雅黑" w:hAnsi="微软雅黑" w:eastAsia="微软雅黑" w:cs="等线 Light"/>
          <w:bCs/>
          <w:color w:val="auto"/>
        </w:rPr>
        <w:t xml:space="preserve">                                   </w:t>
      </w:r>
    </w:p>
    <w:tbl>
      <w:tblPr>
        <w:tblStyle w:val="19"/>
        <w:tblW w:w="8771" w:type="dxa"/>
        <w:tblInd w:w="-17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275"/>
        <w:gridCol w:w="586"/>
        <w:gridCol w:w="723"/>
        <w:gridCol w:w="592"/>
        <w:gridCol w:w="499"/>
        <w:gridCol w:w="594"/>
        <w:gridCol w:w="756"/>
        <w:gridCol w:w="886"/>
        <w:gridCol w:w="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46" w:type="dxa"/>
            <w:vAlign w:val="center"/>
          </w:tcPr>
          <w:p>
            <w:pPr>
              <w:spacing w:line="22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课程</w:t>
            </w:r>
          </w:p>
          <w:p>
            <w:pPr>
              <w:spacing w:line="22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编号</w:t>
            </w:r>
          </w:p>
        </w:tc>
        <w:tc>
          <w:tcPr>
            <w:tcW w:w="2275" w:type="dxa"/>
            <w:vAlign w:val="center"/>
          </w:tcPr>
          <w:p>
            <w:pPr>
              <w:spacing w:line="22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课程名称</w:t>
            </w:r>
          </w:p>
          <w:p>
            <w:pPr>
              <w:spacing w:line="22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(中英文)</w:t>
            </w:r>
          </w:p>
        </w:tc>
        <w:tc>
          <w:tcPr>
            <w:tcW w:w="586" w:type="dxa"/>
            <w:vAlign w:val="center"/>
          </w:tcPr>
          <w:p>
            <w:pPr>
              <w:spacing w:line="22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学分</w:t>
            </w:r>
          </w:p>
        </w:tc>
        <w:tc>
          <w:tcPr>
            <w:tcW w:w="723" w:type="dxa"/>
            <w:vAlign w:val="center"/>
          </w:tcPr>
          <w:p>
            <w:pPr>
              <w:spacing w:line="22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其中实验学分</w:t>
            </w:r>
          </w:p>
        </w:tc>
        <w:tc>
          <w:tcPr>
            <w:tcW w:w="592" w:type="dxa"/>
            <w:vAlign w:val="center"/>
          </w:tcPr>
          <w:p>
            <w:pPr>
              <w:spacing w:line="22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周学时</w:t>
            </w:r>
          </w:p>
        </w:tc>
        <w:tc>
          <w:tcPr>
            <w:tcW w:w="499" w:type="dxa"/>
            <w:vAlign w:val="center"/>
          </w:tcPr>
          <w:p>
            <w:pPr>
              <w:spacing w:line="22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开课学期</w:t>
            </w:r>
          </w:p>
        </w:tc>
        <w:tc>
          <w:tcPr>
            <w:tcW w:w="594" w:type="dxa"/>
            <w:vAlign w:val="center"/>
          </w:tcPr>
          <w:p>
            <w:pPr>
              <w:spacing w:line="22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建议修课学期</w:t>
            </w:r>
          </w:p>
        </w:tc>
        <w:tc>
          <w:tcPr>
            <w:tcW w:w="756" w:type="dxa"/>
            <w:vAlign w:val="center"/>
          </w:tcPr>
          <w:p>
            <w:pPr>
              <w:spacing w:line="22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授课语言</w:t>
            </w:r>
          </w:p>
        </w:tc>
        <w:tc>
          <w:tcPr>
            <w:tcW w:w="886" w:type="dxa"/>
            <w:vAlign w:val="center"/>
          </w:tcPr>
          <w:p>
            <w:pPr>
              <w:spacing w:line="22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先修课程</w:t>
            </w:r>
          </w:p>
        </w:tc>
        <w:tc>
          <w:tcPr>
            <w:tcW w:w="914" w:type="dxa"/>
            <w:vAlign w:val="center"/>
          </w:tcPr>
          <w:p>
            <w:pPr>
              <w:spacing w:line="220" w:lineRule="exact"/>
              <w:jc w:val="center"/>
              <w:rPr>
                <w:rFonts w:ascii="微软雅黑" w:hAnsi="微软雅黑" w:eastAsia="微软雅黑" w:cs="等线 Light"/>
                <w:b/>
                <w:color w:val="auto"/>
                <w:kern w:val="0"/>
                <w:sz w:val="16"/>
                <w:szCs w:val="16"/>
              </w:rPr>
            </w:pPr>
            <w:r>
              <w:rPr>
                <w:rFonts w:hint="eastAsia" w:ascii="微软雅黑" w:hAnsi="微软雅黑" w:eastAsia="微软雅黑" w:cs="等线 Light"/>
                <w:b/>
                <w:color w:val="auto"/>
                <w:kern w:val="0"/>
                <w:sz w:val="16"/>
                <w:szCs w:val="16"/>
              </w:rPr>
              <w:t>开课院系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snapToGrid w:val="0"/>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ESS303</w:t>
            </w:r>
          </w:p>
        </w:tc>
        <w:tc>
          <w:tcPr>
            <w:tcW w:w="2275" w:type="dxa"/>
            <w:vAlign w:val="center"/>
          </w:tcPr>
          <w:p>
            <w:pPr>
              <w:snapToGrid w:val="0"/>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地球物理实验</w:t>
            </w:r>
          </w:p>
          <w:p>
            <w:pPr>
              <w:snapToGrid w:val="0"/>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Geophysical Experiments</w:t>
            </w:r>
          </w:p>
        </w:tc>
        <w:tc>
          <w:tcPr>
            <w:tcW w:w="586" w:type="dxa"/>
            <w:vAlign w:val="center"/>
          </w:tcPr>
          <w:p>
            <w:pPr>
              <w:snapToGrid w:val="0"/>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723" w:type="dxa"/>
            <w:vAlign w:val="center"/>
          </w:tcPr>
          <w:p>
            <w:pPr>
              <w:snapToGrid w:val="0"/>
              <w:spacing w:line="220" w:lineRule="exact"/>
              <w:jc w:val="center"/>
              <w:rPr>
                <w:rFonts w:hint="eastAsia" w:ascii="微软雅黑" w:hAnsi="微软雅黑" w:eastAsia="微软雅黑" w:cs="微软雅黑"/>
                <w:color w:val="auto"/>
                <w:kern w:val="0"/>
                <w:sz w:val="16"/>
                <w:szCs w:val="16"/>
                <w:lang w:eastAsia="zh-CN"/>
              </w:rPr>
            </w:pPr>
            <w:r>
              <w:rPr>
                <w:rFonts w:hint="eastAsia" w:ascii="微软雅黑" w:hAnsi="微软雅黑" w:eastAsia="微软雅黑" w:cs="微软雅黑"/>
                <w:color w:val="auto"/>
                <w:kern w:val="0"/>
                <w:sz w:val="16"/>
                <w:szCs w:val="16"/>
                <w:lang w:val="en-US" w:eastAsia="zh-CN"/>
              </w:rPr>
              <w:t>2</w:t>
            </w:r>
          </w:p>
        </w:tc>
        <w:tc>
          <w:tcPr>
            <w:tcW w:w="592" w:type="dxa"/>
            <w:vAlign w:val="center"/>
          </w:tcPr>
          <w:p>
            <w:pPr>
              <w:snapToGrid w:val="0"/>
              <w:spacing w:line="220" w:lineRule="exact"/>
              <w:jc w:val="center"/>
              <w:rPr>
                <w:rFonts w:hint="eastAsia" w:ascii="微软雅黑" w:hAnsi="微软雅黑" w:eastAsia="微软雅黑" w:cs="微软雅黑"/>
                <w:color w:val="auto"/>
                <w:kern w:val="0"/>
                <w:sz w:val="16"/>
                <w:szCs w:val="16"/>
                <w:lang w:eastAsia="zh-CN"/>
              </w:rPr>
            </w:pPr>
            <w:r>
              <w:rPr>
                <w:rFonts w:hint="eastAsia" w:ascii="微软雅黑" w:hAnsi="微软雅黑" w:eastAsia="微软雅黑" w:cs="微软雅黑"/>
                <w:color w:val="auto"/>
                <w:kern w:val="0"/>
                <w:sz w:val="16"/>
                <w:szCs w:val="16"/>
                <w:lang w:val="en-US" w:eastAsia="zh-CN"/>
              </w:rPr>
              <w:t>5</w:t>
            </w:r>
          </w:p>
        </w:tc>
        <w:tc>
          <w:tcPr>
            <w:tcW w:w="499" w:type="dxa"/>
            <w:vAlign w:val="center"/>
          </w:tcPr>
          <w:p>
            <w:pPr>
              <w:snapToGrid w:val="0"/>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w:t>
            </w:r>
          </w:p>
        </w:tc>
        <w:tc>
          <w:tcPr>
            <w:tcW w:w="594" w:type="dxa"/>
            <w:vAlign w:val="center"/>
          </w:tcPr>
          <w:p>
            <w:pPr>
              <w:snapToGrid w:val="0"/>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3/春</w:t>
            </w:r>
          </w:p>
        </w:tc>
        <w:tc>
          <w:tcPr>
            <w:tcW w:w="756" w:type="dxa"/>
            <w:vAlign w:val="center"/>
          </w:tcPr>
          <w:p>
            <w:pPr>
              <w:snapToGrid w:val="0"/>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napToGrid w:val="0"/>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地球物理学基础I（ESS308） 、</w:t>
            </w:r>
          </w:p>
          <w:p>
            <w:pPr>
              <w:snapToGrid w:val="0"/>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地球物理学基础II（ESS309）</w:t>
            </w:r>
          </w:p>
        </w:tc>
        <w:tc>
          <w:tcPr>
            <w:tcW w:w="914" w:type="dxa"/>
            <w:vAlign w:val="center"/>
          </w:tcPr>
          <w:p>
            <w:pPr>
              <w:snapToGrid w:val="0"/>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snapToGrid w:val="0"/>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ESS471</w:t>
            </w:r>
          </w:p>
        </w:tc>
        <w:tc>
          <w:tcPr>
            <w:tcW w:w="2275" w:type="dxa"/>
            <w:vAlign w:val="center"/>
          </w:tcPr>
          <w:p>
            <w:pPr>
              <w:snapToGrid w:val="0"/>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地球物理野外实习</w:t>
            </w:r>
          </w:p>
          <w:p>
            <w:pPr>
              <w:snapToGrid w:val="0"/>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Geophysics Field Trips</w:t>
            </w:r>
          </w:p>
        </w:tc>
        <w:tc>
          <w:tcPr>
            <w:tcW w:w="586" w:type="dxa"/>
            <w:vAlign w:val="center"/>
          </w:tcPr>
          <w:p>
            <w:pPr>
              <w:snapToGrid w:val="0"/>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723" w:type="dxa"/>
            <w:vAlign w:val="center"/>
          </w:tcPr>
          <w:p>
            <w:pPr>
              <w:snapToGrid w:val="0"/>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592" w:type="dxa"/>
            <w:vAlign w:val="center"/>
          </w:tcPr>
          <w:p>
            <w:pPr>
              <w:snapToGrid w:val="0"/>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w:t>
            </w:r>
          </w:p>
        </w:tc>
        <w:tc>
          <w:tcPr>
            <w:tcW w:w="499"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夏</w:t>
            </w:r>
          </w:p>
        </w:tc>
        <w:tc>
          <w:tcPr>
            <w:tcW w:w="594" w:type="dxa"/>
            <w:vAlign w:val="center"/>
          </w:tcPr>
          <w:p>
            <w:pPr>
              <w:spacing w:line="24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3/夏</w:t>
            </w:r>
          </w:p>
        </w:tc>
        <w:tc>
          <w:tcPr>
            <w:tcW w:w="756" w:type="dxa"/>
            <w:vAlign w:val="center"/>
          </w:tcPr>
          <w:p>
            <w:pPr>
              <w:snapToGrid w:val="0"/>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napToGrid w:val="0"/>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地球物理学基础I（ESS308） 、</w:t>
            </w:r>
          </w:p>
          <w:p>
            <w:pPr>
              <w:snapToGrid w:val="0"/>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 xml:space="preserve">地球物理学基础II（ESS309） </w:t>
            </w:r>
          </w:p>
        </w:tc>
        <w:tc>
          <w:tcPr>
            <w:tcW w:w="914" w:type="dxa"/>
            <w:vAlign w:val="center"/>
          </w:tcPr>
          <w:p>
            <w:pPr>
              <w:snapToGrid w:val="0"/>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snapToGrid w:val="0"/>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ESS470</w:t>
            </w:r>
          </w:p>
        </w:tc>
        <w:tc>
          <w:tcPr>
            <w:tcW w:w="2275" w:type="dxa"/>
            <w:vAlign w:val="center"/>
          </w:tcPr>
          <w:p>
            <w:pPr>
              <w:spacing w:line="220" w:lineRule="exact"/>
              <w:jc w:val="center"/>
              <w:rPr>
                <w:rFonts w:ascii="微软雅黑" w:hAnsi="微软雅黑" w:eastAsia="微软雅黑" w:cs="微软雅黑"/>
                <w:color w:val="auto"/>
                <w:kern w:val="0"/>
                <w:sz w:val="16"/>
                <w:szCs w:val="16"/>
              </w:rPr>
            </w:pPr>
          </w:p>
          <w:p>
            <w:pPr>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地质学野外实习</w:t>
            </w:r>
          </w:p>
          <w:p>
            <w:pPr>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Geology Field Trips</w:t>
            </w:r>
          </w:p>
          <w:p>
            <w:pPr>
              <w:spacing w:line="220" w:lineRule="exact"/>
              <w:jc w:val="center"/>
              <w:rPr>
                <w:rFonts w:ascii="微软雅黑" w:hAnsi="微软雅黑" w:eastAsia="微软雅黑" w:cs="微软雅黑"/>
                <w:color w:val="auto"/>
                <w:kern w:val="0"/>
                <w:sz w:val="16"/>
                <w:szCs w:val="16"/>
              </w:rPr>
            </w:pPr>
          </w:p>
        </w:tc>
        <w:tc>
          <w:tcPr>
            <w:tcW w:w="586" w:type="dxa"/>
            <w:vAlign w:val="center"/>
          </w:tcPr>
          <w:p>
            <w:pPr>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723" w:type="dxa"/>
            <w:vAlign w:val="center"/>
          </w:tcPr>
          <w:p>
            <w:pPr>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592" w:type="dxa"/>
            <w:vAlign w:val="center"/>
          </w:tcPr>
          <w:p>
            <w:pPr>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4</w:t>
            </w:r>
          </w:p>
        </w:tc>
        <w:tc>
          <w:tcPr>
            <w:tcW w:w="499" w:type="dxa"/>
            <w:vAlign w:val="center"/>
          </w:tcPr>
          <w:p>
            <w:pPr>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夏</w:t>
            </w:r>
          </w:p>
        </w:tc>
        <w:tc>
          <w:tcPr>
            <w:tcW w:w="594" w:type="dxa"/>
            <w:vAlign w:val="center"/>
          </w:tcPr>
          <w:p>
            <w:pPr>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1/夏</w:t>
            </w:r>
          </w:p>
        </w:tc>
        <w:tc>
          <w:tcPr>
            <w:tcW w:w="756" w:type="dxa"/>
            <w:vAlign w:val="center"/>
          </w:tcPr>
          <w:p>
            <w:pPr>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20" w:lineRule="exact"/>
              <w:jc w:val="center"/>
              <w:rPr>
                <w:rFonts w:ascii="微软雅黑" w:hAnsi="微软雅黑" w:eastAsia="微软雅黑" w:cs="微软雅黑"/>
                <w:color w:val="auto"/>
                <w:kern w:val="0"/>
                <w:sz w:val="16"/>
                <w:szCs w:val="16"/>
              </w:rPr>
            </w:pPr>
          </w:p>
        </w:tc>
        <w:tc>
          <w:tcPr>
            <w:tcW w:w="914" w:type="dxa"/>
            <w:vAlign w:val="center"/>
          </w:tcPr>
          <w:p>
            <w:pPr>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snapToGrid w:val="0"/>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sz w:val="16"/>
                <w:szCs w:val="16"/>
              </w:rPr>
              <w:t>OCE408</w:t>
            </w:r>
          </w:p>
        </w:tc>
        <w:tc>
          <w:tcPr>
            <w:tcW w:w="2275" w:type="dxa"/>
            <w:vAlign w:val="center"/>
          </w:tcPr>
          <w:p>
            <w:pPr>
              <w:spacing w:line="220" w:lineRule="exact"/>
              <w:jc w:val="center"/>
              <w:rPr>
                <w:rFonts w:ascii="微软雅黑" w:hAnsi="微软雅黑" w:eastAsia="微软雅黑" w:cs="微软雅黑"/>
                <w:color w:val="auto"/>
                <w:spacing w:val="-6"/>
                <w:kern w:val="0"/>
                <w:sz w:val="16"/>
                <w:szCs w:val="16"/>
              </w:rPr>
            </w:pPr>
            <w:r>
              <w:rPr>
                <w:rFonts w:hint="eastAsia" w:ascii="微软雅黑" w:hAnsi="微软雅黑" w:eastAsia="微软雅黑" w:cs="微软雅黑"/>
                <w:color w:val="auto"/>
                <w:spacing w:val="-6"/>
                <w:kern w:val="0"/>
                <w:sz w:val="16"/>
                <w:szCs w:val="16"/>
              </w:rPr>
              <w:t>矿物学与岩石学实验</w:t>
            </w:r>
          </w:p>
          <w:p>
            <w:pPr>
              <w:spacing w:line="220" w:lineRule="exact"/>
              <w:jc w:val="center"/>
              <w:rPr>
                <w:rFonts w:ascii="微软雅黑" w:hAnsi="微软雅黑" w:eastAsia="微软雅黑" w:cs="微软雅黑"/>
                <w:color w:val="auto"/>
                <w:spacing w:val="-6"/>
                <w:kern w:val="0"/>
                <w:sz w:val="16"/>
                <w:szCs w:val="16"/>
              </w:rPr>
            </w:pPr>
            <w:r>
              <w:rPr>
                <w:rFonts w:hint="eastAsia" w:ascii="微软雅黑" w:hAnsi="微软雅黑" w:eastAsia="微软雅黑" w:cs="微软雅黑"/>
                <w:color w:val="auto"/>
                <w:sz w:val="16"/>
                <w:szCs w:val="16"/>
              </w:rPr>
              <w:t>Mineralogy and Petrology Laboratory</w:t>
            </w:r>
          </w:p>
        </w:tc>
        <w:tc>
          <w:tcPr>
            <w:tcW w:w="586" w:type="dxa"/>
            <w:vAlign w:val="center"/>
          </w:tcPr>
          <w:p>
            <w:pPr>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1</w:t>
            </w:r>
          </w:p>
        </w:tc>
        <w:tc>
          <w:tcPr>
            <w:tcW w:w="723" w:type="dxa"/>
            <w:vAlign w:val="center"/>
          </w:tcPr>
          <w:p>
            <w:pPr>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1</w:t>
            </w:r>
          </w:p>
        </w:tc>
        <w:tc>
          <w:tcPr>
            <w:tcW w:w="592" w:type="dxa"/>
            <w:vAlign w:val="center"/>
          </w:tcPr>
          <w:p>
            <w:pPr>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499" w:type="dxa"/>
            <w:vAlign w:val="center"/>
          </w:tcPr>
          <w:p>
            <w:pPr>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春</w:t>
            </w:r>
          </w:p>
        </w:tc>
        <w:tc>
          <w:tcPr>
            <w:tcW w:w="594" w:type="dxa"/>
            <w:vAlign w:val="center"/>
          </w:tcPr>
          <w:p>
            <w:pPr>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lang w:val="en-US" w:eastAsia="zh-CN"/>
              </w:rPr>
              <w:t>3</w:t>
            </w:r>
            <w:r>
              <w:rPr>
                <w:rFonts w:hint="eastAsia" w:ascii="微软雅黑" w:hAnsi="微软雅黑" w:eastAsia="微软雅黑" w:cs="微软雅黑"/>
                <w:color w:val="auto"/>
                <w:kern w:val="0"/>
                <w:sz w:val="16"/>
                <w:szCs w:val="16"/>
              </w:rPr>
              <w:t>/春</w:t>
            </w:r>
          </w:p>
        </w:tc>
        <w:tc>
          <w:tcPr>
            <w:tcW w:w="756" w:type="dxa"/>
            <w:vAlign w:val="center"/>
          </w:tcPr>
          <w:p>
            <w:pPr>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中/英</w:t>
            </w:r>
          </w:p>
        </w:tc>
        <w:tc>
          <w:tcPr>
            <w:tcW w:w="886" w:type="dxa"/>
            <w:vAlign w:val="center"/>
          </w:tcPr>
          <w:p>
            <w:pPr>
              <w:spacing w:line="220" w:lineRule="exact"/>
              <w:jc w:val="center"/>
              <w:rPr>
                <w:rFonts w:ascii="微软雅黑" w:hAnsi="微软雅黑" w:eastAsia="微软雅黑" w:cs="微软雅黑"/>
                <w:color w:val="auto"/>
                <w:kern w:val="0"/>
                <w:sz w:val="16"/>
                <w:szCs w:val="16"/>
              </w:rPr>
            </w:pPr>
          </w:p>
        </w:tc>
        <w:tc>
          <w:tcPr>
            <w:tcW w:w="914" w:type="dxa"/>
            <w:vAlign w:val="center"/>
          </w:tcPr>
          <w:p>
            <w:pPr>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海洋系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MAE302-16</w:t>
            </w:r>
          </w:p>
        </w:tc>
        <w:tc>
          <w:tcPr>
            <w:tcW w:w="2275"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流体力学实验</w:t>
            </w:r>
          </w:p>
          <w:p>
            <w:pPr>
              <w:snapToGrid w:val="0"/>
              <w:spacing w:line="220" w:lineRule="exact"/>
              <w:jc w:val="center"/>
              <w:rPr>
                <w:rFonts w:ascii="微软雅黑" w:hAnsi="微软雅黑" w:eastAsia="微软雅黑" w:cs="微软雅黑"/>
                <w:color w:val="auto"/>
                <w:spacing w:val="-6"/>
                <w:kern w:val="0"/>
                <w:sz w:val="16"/>
                <w:szCs w:val="16"/>
              </w:rPr>
            </w:pPr>
            <w:r>
              <w:rPr>
                <w:rFonts w:hint="eastAsia" w:ascii="微软雅黑" w:hAnsi="微软雅黑" w:eastAsia="微软雅黑" w:cs="微软雅黑"/>
                <w:color w:val="auto"/>
                <w:sz w:val="16"/>
                <w:szCs w:val="16"/>
              </w:rPr>
              <w:t>Fluid Mechanics Lab</w:t>
            </w:r>
          </w:p>
        </w:tc>
        <w:tc>
          <w:tcPr>
            <w:tcW w:w="586" w:type="dxa"/>
            <w:vAlign w:val="center"/>
          </w:tcPr>
          <w:p>
            <w:pPr>
              <w:snapToGrid w:val="0"/>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sz w:val="16"/>
                <w:szCs w:val="16"/>
              </w:rPr>
              <w:t>3</w:t>
            </w:r>
          </w:p>
        </w:tc>
        <w:tc>
          <w:tcPr>
            <w:tcW w:w="723" w:type="dxa"/>
            <w:vAlign w:val="center"/>
          </w:tcPr>
          <w:p>
            <w:pPr>
              <w:snapToGrid w:val="0"/>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3</w:t>
            </w:r>
          </w:p>
        </w:tc>
        <w:tc>
          <w:tcPr>
            <w:tcW w:w="592" w:type="dxa"/>
            <w:vAlign w:val="center"/>
          </w:tcPr>
          <w:p>
            <w:pPr>
              <w:snapToGrid w:val="0"/>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sz w:val="16"/>
                <w:szCs w:val="16"/>
              </w:rPr>
              <w:t>6</w:t>
            </w:r>
          </w:p>
        </w:tc>
        <w:tc>
          <w:tcPr>
            <w:tcW w:w="499" w:type="dxa"/>
            <w:vAlign w:val="center"/>
          </w:tcPr>
          <w:p>
            <w:pPr>
              <w:snapToGrid w:val="0"/>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sz w:val="16"/>
                <w:szCs w:val="16"/>
              </w:rPr>
              <w:t>春</w:t>
            </w:r>
          </w:p>
        </w:tc>
        <w:tc>
          <w:tcPr>
            <w:tcW w:w="594" w:type="dxa"/>
            <w:vAlign w:val="center"/>
          </w:tcPr>
          <w:p>
            <w:pPr>
              <w:snapToGrid w:val="0"/>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sz w:val="16"/>
                <w:szCs w:val="16"/>
              </w:rPr>
              <w:t>3/春</w:t>
            </w:r>
          </w:p>
        </w:tc>
        <w:tc>
          <w:tcPr>
            <w:tcW w:w="756" w:type="dxa"/>
            <w:vAlign w:val="center"/>
          </w:tcPr>
          <w:p>
            <w:pPr>
              <w:snapToGrid w:val="0"/>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sz w:val="16"/>
                <w:szCs w:val="16"/>
              </w:rPr>
              <w:t>中</w:t>
            </w:r>
          </w:p>
        </w:tc>
        <w:tc>
          <w:tcPr>
            <w:tcW w:w="886" w:type="dxa"/>
            <w:vAlign w:val="center"/>
          </w:tcPr>
          <w:p>
            <w:pPr>
              <w:snapToGrid w:val="0"/>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sz w:val="18"/>
                <w:szCs w:val="18"/>
              </w:rPr>
              <w:t>流体力学（MAE303）</w:t>
            </w:r>
          </w:p>
        </w:tc>
        <w:tc>
          <w:tcPr>
            <w:tcW w:w="914" w:type="dxa"/>
            <w:vAlign w:val="center"/>
          </w:tcPr>
          <w:p>
            <w:pPr>
              <w:snapToGrid w:val="0"/>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sz w:val="16"/>
                <w:szCs w:val="16"/>
              </w:rPr>
              <w:t>力学系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PHY202</w:t>
            </w:r>
          </w:p>
        </w:tc>
        <w:tc>
          <w:tcPr>
            <w:tcW w:w="2275"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现代物理技术实验</w:t>
            </w:r>
          </w:p>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Physics Laboratory III</w:t>
            </w:r>
          </w:p>
        </w:tc>
        <w:tc>
          <w:tcPr>
            <w:tcW w:w="58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2</w:t>
            </w:r>
          </w:p>
        </w:tc>
        <w:tc>
          <w:tcPr>
            <w:tcW w:w="723" w:type="dxa"/>
            <w:vAlign w:val="center"/>
          </w:tcPr>
          <w:p>
            <w:pPr>
              <w:snapToGrid w:val="0"/>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2</w:t>
            </w:r>
          </w:p>
        </w:tc>
        <w:tc>
          <w:tcPr>
            <w:tcW w:w="592"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4</w:t>
            </w:r>
          </w:p>
        </w:tc>
        <w:tc>
          <w:tcPr>
            <w:tcW w:w="499"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春</w:t>
            </w:r>
          </w:p>
        </w:tc>
        <w:tc>
          <w:tcPr>
            <w:tcW w:w="594"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2/春</w:t>
            </w:r>
          </w:p>
        </w:tc>
        <w:tc>
          <w:tcPr>
            <w:tcW w:w="75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中/英</w:t>
            </w:r>
          </w:p>
        </w:tc>
        <w:tc>
          <w:tcPr>
            <w:tcW w:w="886" w:type="dxa"/>
            <w:vAlign w:val="center"/>
          </w:tcPr>
          <w:p>
            <w:pPr>
              <w:snapToGrid w:val="0"/>
              <w:spacing w:line="220" w:lineRule="exact"/>
              <w:jc w:val="center"/>
              <w:rPr>
                <w:rFonts w:ascii="微软雅黑" w:hAnsi="微软雅黑" w:eastAsia="微软雅黑" w:cs="微软雅黑"/>
                <w:color w:val="auto"/>
                <w:kern w:val="0"/>
                <w:sz w:val="16"/>
                <w:szCs w:val="16"/>
              </w:rPr>
            </w:pPr>
          </w:p>
        </w:tc>
        <w:tc>
          <w:tcPr>
            <w:tcW w:w="914" w:type="dxa"/>
            <w:vAlign w:val="center"/>
          </w:tcPr>
          <w:p>
            <w:pPr>
              <w:snapToGrid w:val="0"/>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sz w:val="16"/>
                <w:szCs w:val="16"/>
              </w:rPr>
              <w:t>物理系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MA106</w:t>
            </w:r>
          </w:p>
        </w:tc>
        <w:tc>
          <w:tcPr>
            <w:tcW w:w="2275"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C/C++语言程序设计</w:t>
            </w:r>
          </w:p>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C/C++ Programming</w:t>
            </w:r>
          </w:p>
        </w:tc>
        <w:tc>
          <w:tcPr>
            <w:tcW w:w="58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3</w:t>
            </w:r>
          </w:p>
        </w:tc>
        <w:tc>
          <w:tcPr>
            <w:tcW w:w="723" w:type="dxa"/>
            <w:vAlign w:val="center"/>
          </w:tcPr>
          <w:p>
            <w:pPr>
              <w:snapToGrid w:val="0"/>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kern w:val="0"/>
                <w:sz w:val="16"/>
                <w:szCs w:val="16"/>
              </w:rPr>
              <w:t>1</w:t>
            </w:r>
          </w:p>
        </w:tc>
        <w:tc>
          <w:tcPr>
            <w:tcW w:w="592"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4</w:t>
            </w:r>
          </w:p>
        </w:tc>
        <w:tc>
          <w:tcPr>
            <w:tcW w:w="499"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春</w:t>
            </w:r>
          </w:p>
        </w:tc>
        <w:tc>
          <w:tcPr>
            <w:tcW w:w="594"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1/春</w:t>
            </w:r>
          </w:p>
        </w:tc>
        <w:tc>
          <w:tcPr>
            <w:tcW w:w="75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中/英</w:t>
            </w:r>
          </w:p>
        </w:tc>
        <w:tc>
          <w:tcPr>
            <w:tcW w:w="886" w:type="dxa"/>
            <w:vAlign w:val="center"/>
          </w:tcPr>
          <w:p>
            <w:pPr>
              <w:snapToGrid w:val="0"/>
              <w:spacing w:line="220" w:lineRule="exact"/>
              <w:jc w:val="center"/>
              <w:rPr>
                <w:rFonts w:ascii="微软雅黑" w:hAnsi="微软雅黑" w:eastAsia="微软雅黑" w:cs="微软雅黑"/>
                <w:color w:val="auto"/>
                <w:kern w:val="0"/>
                <w:sz w:val="16"/>
                <w:szCs w:val="16"/>
              </w:rPr>
            </w:pPr>
          </w:p>
        </w:tc>
        <w:tc>
          <w:tcPr>
            <w:tcW w:w="914" w:type="dxa"/>
            <w:vAlign w:val="center"/>
          </w:tcPr>
          <w:p>
            <w:pPr>
              <w:snapToGrid w:val="0"/>
              <w:spacing w:line="220" w:lineRule="exact"/>
              <w:jc w:val="center"/>
              <w:rPr>
                <w:rFonts w:ascii="微软雅黑" w:hAnsi="微软雅黑" w:eastAsia="微软雅黑" w:cs="微软雅黑"/>
                <w:color w:val="auto"/>
                <w:kern w:val="0"/>
                <w:sz w:val="16"/>
                <w:szCs w:val="16"/>
              </w:rPr>
            </w:pPr>
            <w:r>
              <w:rPr>
                <w:rFonts w:hint="eastAsia" w:ascii="微软雅黑" w:hAnsi="微软雅黑" w:eastAsia="微软雅黑" w:cs="微软雅黑"/>
                <w:color w:val="auto"/>
                <w:sz w:val="16"/>
                <w:szCs w:val="16"/>
              </w:rPr>
              <w:t>数学系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EE201-17L</w:t>
            </w:r>
          </w:p>
        </w:tc>
        <w:tc>
          <w:tcPr>
            <w:tcW w:w="2275"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模拟电路实验</w:t>
            </w:r>
          </w:p>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Analog Circuits Laboratory</w:t>
            </w:r>
          </w:p>
        </w:tc>
        <w:tc>
          <w:tcPr>
            <w:tcW w:w="58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1</w:t>
            </w:r>
          </w:p>
        </w:tc>
        <w:tc>
          <w:tcPr>
            <w:tcW w:w="723"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1</w:t>
            </w:r>
          </w:p>
        </w:tc>
        <w:tc>
          <w:tcPr>
            <w:tcW w:w="592"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2</w:t>
            </w:r>
          </w:p>
        </w:tc>
        <w:tc>
          <w:tcPr>
            <w:tcW w:w="499"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秋</w:t>
            </w:r>
          </w:p>
        </w:tc>
        <w:tc>
          <w:tcPr>
            <w:tcW w:w="594"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2/秋</w:t>
            </w:r>
          </w:p>
        </w:tc>
        <w:tc>
          <w:tcPr>
            <w:tcW w:w="75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中</w:t>
            </w:r>
          </w:p>
        </w:tc>
        <w:tc>
          <w:tcPr>
            <w:tcW w:w="88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模拟电路（EE201-17)</w:t>
            </w:r>
          </w:p>
        </w:tc>
        <w:tc>
          <w:tcPr>
            <w:tcW w:w="914"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EE202-17L</w:t>
            </w:r>
          </w:p>
        </w:tc>
        <w:tc>
          <w:tcPr>
            <w:tcW w:w="2275"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数字电路实验</w:t>
            </w:r>
          </w:p>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Digital Circuits Laboratory</w:t>
            </w:r>
          </w:p>
        </w:tc>
        <w:tc>
          <w:tcPr>
            <w:tcW w:w="58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1</w:t>
            </w:r>
          </w:p>
        </w:tc>
        <w:tc>
          <w:tcPr>
            <w:tcW w:w="723"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1</w:t>
            </w:r>
          </w:p>
        </w:tc>
        <w:tc>
          <w:tcPr>
            <w:tcW w:w="592"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2</w:t>
            </w:r>
          </w:p>
        </w:tc>
        <w:tc>
          <w:tcPr>
            <w:tcW w:w="499"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春</w:t>
            </w:r>
          </w:p>
        </w:tc>
        <w:tc>
          <w:tcPr>
            <w:tcW w:w="594"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2/春</w:t>
            </w:r>
          </w:p>
        </w:tc>
        <w:tc>
          <w:tcPr>
            <w:tcW w:w="75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中</w:t>
            </w:r>
          </w:p>
        </w:tc>
        <w:tc>
          <w:tcPr>
            <w:tcW w:w="88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数字电路(EE202-17)</w:t>
            </w:r>
          </w:p>
        </w:tc>
        <w:tc>
          <w:tcPr>
            <w:tcW w:w="914"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shd w:val="clear" w:color="auto" w:fill="FFFFFF"/>
              </w:rPr>
              <w:t>CS203B</w:t>
            </w:r>
          </w:p>
        </w:tc>
        <w:tc>
          <w:tcPr>
            <w:tcW w:w="2275"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shd w:val="clear" w:color="auto" w:fill="FFFFFF"/>
              </w:rPr>
              <w:t>数据结构与算法分析B</w:t>
            </w:r>
          </w:p>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shd w:val="clear" w:color="auto" w:fill="FFFFFF"/>
              </w:rPr>
              <w:t>Data Structures and Algorithm Analysis B</w:t>
            </w:r>
          </w:p>
        </w:tc>
        <w:tc>
          <w:tcPr>
            <w:tcW w:w="58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3</w:t>
            </w:r>
          </w:p>
        </w:tc>
        <w:tc>
          <w:tcPr>
            <w:tcW w:w="723"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1</w:t>
            </w:r>
          </w:p>
        </w:tc>
        <w:tc>
          <w:tcPr>
            <w:tcW w:w="592"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4</w:t>
            </w:r>
          </w:p>
        </w:tc>
        <w:tc>
          <w:tcPr>
            <w:tcW w:w="499"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秋</w:t>
            </w:r>
          </w:p>
        </w:tc>
        <w:tc>
          <w:tcPr>
            <w:tcW w:w="594"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2/秋</w:t>
            </w:r>
          </w:p>
        </w:tc>
        <w:tc>
          <w:tcPr>
            <w:tcW w:w="75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中/英</w:t>
            </w:r>
          </w:p>
        </w:tc>
        <w:tc>
          <w:tcPr>
            <w:tcW w:w="88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shd w:val="clear" w:color="auto" w:fill="FFFFFF"/>
              </w:rPr>
              <w:t xml:space="preserve"> </w:t>
            </w:r>
            <w:r>
              <w:rPr>
                <w:rFonts w:hint="eastAsia" w:ascii="微软雅黑" w:hAnsi="微软雅黑" w:eastAsia="微软雅黑" w:cs="微软雅黑"/>
                <w:color w:val="auto"/>
                <w:sz w:val="16"/>
                <w:szCs w:val="16"/>
              </w:rPr>
              <w:t>计算机程序设计基础A（CS102A）</w:t>
            </w:r>
          </w:p>
        </w:tc>
        <w:tc>
          <w:tcPr>
            <w:tcW w:w="914"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计算机系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CS202</w:t>
            </w:r>
          </w:p>
        </w:tc>
        <w:tc>
          <w:tcPr>
            <w:tcW w:w="2275"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计算机组成原理Computer Organization Principle</w:t>
            </w:r>
          </w:p>
        </w:tc>
        <w:tc>
          <w:tcPr>
            <w:tcW w:w="58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3</w:t>
            </w:r>
          </w:p>
        </w:tc>
        <w:tc>
          <w:tcPr>
            <w:tcW w:w="723"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1</w:t>
            </w:r>
          </w:p>
        </w:tc>
        <w:tc>
          <w:tcPr>
            <w:tcW w:w="592"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4</w:t>
            </w:r>
          </w:p>
        </w:tc>
        <w:tc>
          <w:tcPr>
            <w:tcW w:w="499"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春</w:t>
            </w:r>
          </w:p>
        </w:tc>
        <w:tc>
          <w:tcPr>
            <w:tcW w:w="594"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2/春</w:t>
            </w:r>
          </w:p>
        </w:tc>
        <w:tc>
          <w:tcPr>
            <w:tcW w:w="75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中/英</w:t>
            </w:r>
          </w:p>
        </w:tc>
        <w:tc>
          <w:tcPr>
            <w:tcW w:w="88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数字逻辑（CS207）</w:t>
            </w:r>
          </w:p>
        </w:tc>
        <w:tc>
          <w:tcPr>
            <w:tcW w:w="914"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计算机系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CS303B</w:t>
            </w:r>
          </w:p>
        </w:tc>
        <w:tc>
          <w:tcPr>
            <w:tcW w:w="2275"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人工智能B</w:t>
            </w:r>
          </w:p>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Artificial IntelligenceB</w:t>
            </w:r>
          </w:p>
        </w:tc>
        <w:tc>
          <w:tcPr>
            <w:tcW w:w="58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3</w:t>
            </w:r>
          </w:p>
        </w:tc>
        <w:tc>
          <w:tcPr>
            <w:tcW w:w="723"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1</w:t>
            </w:r>
          </w:p>
        </w:tc>
        <w:tc>
          <w:tcPr>
            <w:tcW w:w="592"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4</w:t>
            </w:r>
          </w:p>
        </w:tc>
        <w:tc>
          <w:tcPr>
            <w:tcW w:w="499"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秋</w:t>
            </w:r>
          </w:p>
        </w:tc>
        <w:tc>
          <w:tcPr>
            <w:tcW w:w="594"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3/秋</w:t>
            </w:r>
          </w:p>
        </w:tc>
        <w:tc>
          <w:tcPr>
            <w:tcW w:w="75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中/英</w:t>
            </w:r>
          </w:p>
        </w:tc>
        <w:tc>
          <w:tcPr>
            <w:tcW w:w="88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计算机程序设计基础A、数据结构与算法分析</w:t>
            </w:r>
            <w:r>
              <w:rPr>
                <w:rFonts w:hint="eastAsia" w:ascii="微软雅黑" w:hAnsi="微软雅黑" w:eastAsia="微软雅黑" w:cs="微软雅黑"/>
                <w:color w:val="auto"/>
                <w:sz w:val="16"/>
                <w:szCs w:val="16"/>
                <w:lang w:val="en-US" w:eastAsia="zh-CN"/>
              </w:rPr>
              <w:t>B</w:t>
            </w:r>
            <w:r>
              <w:rPr>
                <w:rFonts w:hint="eastAsia" w:ascii="微软雅黑" w:hAnsi="微软雅黑" w:eastAsia="微软雅黑" w:cs="微软雅黑"/>
                <w:color w:val="auto"/>
                <w:sz w:val="16"/>
                <w:szCs w:val="16"/>
              </w:rPr>
              <w:t>、概率论与数理统计</w:t>
            </w:r>
          </w:p>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（CS102A、CS203</w:t>
            </w:r>
            <w:r>
              <w:rPr>
                <w:rFonts w:hint="eastAsia" w:ascii="微软雅黑" w:hAnsi="微软雅黑" w:eastAsia="微软雅黑" w:cs="微软雅黑"/>
                <w:color w:val="auto"/>
                <w:sz w:val="16"/>
                <w:szCs w:val="16"/>
                <w:lang w:val="en-US" w:eastAsia="zh-CN"/>
              </w:rPr>
              <w:t>B</w:t>
            </w:r>
            <w:r>
              <w:rPr>
                <w:rFonts w:hint="eastAsia" w:ascii="微软雅黑" w:hAnsi="微软雅黑" w:eastAsia="微软雅黑" w:cs="微软雅黑"/>
                <w:color w:val="auto"/>
                <w:sz w:val="16"/>
                <w:szCs w:val="16"/>
              </w:rPr>
              <w:t>、MA212）</w:t>
            </w:r>
          </w:p>
        </w:tc>
        <w:tc>
          <w:tcPr>
            <w:tcW w:w="914"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计算机系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CS306</w:t>
            </w:r>
          </w:p>
        </w:tc>
        <w:tc>
          <w:tcPr>
            <w:tcW w:w="2275"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数据挖掘</w:t>
            </w:r>
          </w:p>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Data Mining</w:t>
            </w:r>
          </w:p>
        </w:tc>
        <w:tc>
          <w:tcPr>
            <w:tcW w:w="58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3</w:t>
            </w:r>
          </w:p>
        </w:tc>
        <w:tc>
          <w:tcPr>
            <w:tcW w:w="723"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1</w:t>
            </w:r>
          </w:p>
        </w:tc>
        <w:tc>
          <w:tcPr>
            <w:tcW w:w="592"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4</w:t>
            </w:r>
          </w:p>
        </w:tc>
        <w:tc>
          <w:tcPr>
            <w:tcW w:w="499"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春</w:t>
            </w:r>
          </w:p>
        </w:tc>
        <w:tc>
          <w:tcPr>
            <w:tcW w:w="594"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3/春</w:t>
            </w:r>
          </w:p>
        </w:tc>
        <w:tc>
          <w:tcPr>
            <w:tcW w:w="75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中/英</w:t>
            </w:r>
          </w:p>
        </w:tc>
        <w:tc>
          <w:tcPr>
            <w:tcW w:w="886" w:type="dxa"/>
            <w:vAlign w:val="center"/>
          </w:tcPr>
          <w:p>
            <w:pPr>
              <w:snapToGrid w:val="0"/>
              <w:spacing w:line="220" w:lineRule="exact"/>
              <w:jc w:val="center"/>
              <w:rPr>
                <w:rFonts w:ascii="微软雅黑" w:hAnsi="微软雅黑" w:eastAsia="微软雅黑" w:cs="微软雅黑"/>
                <w:color w:val="auto"/>
                <w:sz w:val="16"/>
                <w:szCs w:val="16"/>
              </w:rPr>
            </w:pPr>
          </w:p>
        </w:tc>
        <w:tc>
          <w:tcPr>
            <w:tcW w:w="914"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计算机系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CS405</w:t>
            </w:r>
          </w:p>
        </w:tc>
        <w:tc>
          <w:tcPr>
            <w:tcW w:w="2275"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机器学习</w:t>
            </w:r>
          </w:p>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Machine Learning</w:t>
            </w:r>
          </w:p>
        </w:tc>
        <w:tc>
          <w:tcPr>
            <w:tcW w:w="58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3</w:t>
            </w:r>
          </w:p>
        </w:tc>
        <w:tc>
          <w:tcPr>
            <w:tcW w:w="723"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1</w:t>
            </w:r>
          </w:p>
        </w:tc>
        <w:tc>
          <w:tcPr>
            <w:tcW w:w="592"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4</w:t>
            </w:r>
          </w:p>
        </w:tc>
        <w:tc>
          <w:tcPr>
            <w:tcW w:w="499"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秋</w:t>
            </w:r>
          </w:p>
        </w:tc>
        <w:tc>
          <w:tcPr>
            <w:tcW w:w="594"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4/秋</w:t>
            </w:r>
          </w:p>
        </w:tc>
        <w:tc>
          <w:tcPr>
            <w:tcW w:w="75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中/英</w:t>
            </w:r>
          </w:p>
        </w:tc>
        <w:tc>
          <w:tcPr>
            <w:tcW w:w="88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概率论与数理统计、线性代数I（MA212、MA103A）</w:t>
            </w:r>
          </w:p>
        </w:tc>
        <w:tc>
          <w:tcPr>
            <w:tcW w:w="914"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计算机系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ESS480</w:t>
            </w:r>
          </w:p>
        </w:tc>
        <w:tc>
          <w:tcPr>
            <w:tcW w:w="2275"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科技创新项目</w:t>
            </w:r>
          </w:p>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Research Projects</w:t>
            </w:r>
          </w:p>
        </w:tc>
        <w:tc>
          <w:tcPr>
            <w:tcW w:w="58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2</w:t>
            </w:r>
          </w:p>
        </w:tc>
        <w:tc>
          <w:tcPr>
            <w:tcW w:w="723"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2</w:t>
            </w:r>
          </w:p>
        </w:tc>
        <w:tc>
          <w:tcPr>
            <w:tcW w:w="592" w:type="dxa"/>
            <w:vAlign w:val="center"/>
          </w:tcPr>
          <w:p>
            <w:pPr>
              <w:snapToGrid w:val="0"/>
              <w:spacing w:line="220" w:lineRule="exact"/>
              <w:jc w:val="center"/>
              <w:rPr>
                <w:rFonts w:ascii="微软雅黑" w:hAnsi="微软雅黑" w:eastAsia="微软雅黑" w:cs="微软雅黑"/>
                <w:color w:val="auto"/>
                <w:sz w:val="16"/>
                <w:szCs w:val="16"/>
              </w:rPr>
            </w:pPr>
          </w:p>
        </w:tc>
        <w:tc>
          <w:tcPr>
            <w:tcW w:w="499" w:type="dxa"/>
            <w:vAlign w:val="center"/>
          </w:tcPr>
          <w:p>
            <w:pPr>
              <w:snapToGrid w:val="0"/>
              <w:spacing w:line="220" w:lineRule="exact"/>
              <w:jc w:val="center"/>
              <w:rPr>
                <w:rFonts w:ascii="微软雅黑" w:hAnsi="微软雅黑" w:eastAsia="微软雅黑" w:cs="微软雅黑"/>
                <w:color w:val="auto"/>
                <w:sz w:val="16"/>
                <w:szCs w:val="16"/>
              </w:rPr>
            </w:pPr>
          </w:p>
        </w:tc>
        <w:tc>
          <w:tcPr>
            <w:tcW w:w="594"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2/秋-4/秋</w:t>
            </w:r>
          </w:p>
        </w:tc>
        <w:tc>
          <w:tcPr>
            <w:tcW w:w="756" w:type="dxa"/>
            <w:vAlign w:val="center"/>
          </w:tcPr>
          <w:p>
            <w:pPr>
              <w:snapToGrid w:val="0"/>
              <w:spacing w:line="220" w:lineRule="exact"/>
              <w:jc w:val="center"/>
              <w:rPr>
                <w:rFonts w:ascii="微软雅黑" w:hAnsi="微软雅黑" w:eastAsia="微软雅黑" w:cs="微软雅黑"/>
                <w:color w:val="auto"/>
                <w:sz w:val="16"/>
                <w:szCs w:val="16"/>
              </w:rPr>
            </w:pPr>
          </w:p>
        </w:tc>
        <w:tc>
          <w:tcPr>
            <w:tcW w:w="886" w:type="dxa"/>
            <w:vAlign w:val="center"/>
          </w:tcPr>
          <w:p>
            <w:pPr>
              <w:snapToGrid w:val="0"/>
              <w:spacing w:line="220" w:lineRule="exact"/>
              <w:jc w:val="center"/>
              <w:rPr>
                <w:rFonts w:ascii="微软雅黑" w:hAnsi="微软雅黑" w:eastAsia="微软雅黑" w:cs="微软雅黑"/>
                <w:color w:val="auto"/>
                <w:sz w:val="16"/>
                <w:szCs w:val="16"/>
              </w:rPr>
            </w:pPr>
          </w:p>
        </w:tc>
        <w:tc>
          <w:tcPr>
            <w:tcW w:w="914" w:type="dxa"/>
            <w:vAlign w:val="center"/>
          </w:tcPr>
          <w:p>
            <w:pPr>
              <w:snapToGrid w:val="0"/>
              <w:spacing w:line="220" w:lineRule="exact"/>
              <w:jc w:val="center"/>
              <w:rPr>
                <w:rFonts w:ascii="微软雅黑" w:hAnsi="微软雅黑" w:eastAsia="微软雅黑" w:cs="微软雅黑"/>
                <w:color w:val="auto"/>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ESS490</w:t>
            </w:r>
          </w:p>
        </w:tc>
        <w:tc>
          <w:tcPr>
            <w:tcW w:w="2275"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毕业论文（设计）</w:t>
            </w:r>
          </w:p>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Graduation Thesis/Projects</w:t>
            </w:r>
          </w:p>
        </w:tc>
        <w:tc>
          <w:tcPr>
            <w:tcW w:w="586"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8</w:t>
            </w:r>
          </w:p>
        </w:tc>
        <w:tc>
          <w:tcPr>
            <w:tcW w:w="723"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8</w:t>
            </w:r>
          </w:p>
        </w:tc>
        <w:tc>
          <w:tcPr>
            <w:tcW w:w="592" w:type="dxa"/>
            <w:vAlign w:val="center"/>
          </w:tcPr>
          <w:p>
            <w:pPr>
              <w:snapToGrid w:val="0"/>
              <w:spacing w:line="220" w:lineRule="exact"/>
              <w:jc w:val="center"/>
              <w:rPr>
                <w:rFonts w:ascii="微软雅黑" w:hAnsi="微软雅黑" w:eastAsia="微软雅黑" w:cs="微软雅黑"/>
                <w:color w:val="auto"/>
                <w:sz w:val="16"/>
                <w:szCs w:val="16"/>
              </w:rPr>
            </w:pPr>
          </w:p>
        </w:tc>
        <w:tc>
          <w:tcPr>
            <w:tcW w:w="499" w:type="dxa"/>
            <w:vAlign w:val="center"/>
          </w:tcPr>
          <w:p>
            <w:pPr>
              <w:snapToGrid w:val="0"/>
              <w:spacing w:line="220" w:lineRule="exact"/>
              <w:jc w:val="center"/>
              <w:rPr>
                <w:rFonts w:ascii="微软雅黑" w:hAnsi="微软雅黑" w:eastAsia="微软雅黑" w:cs="微软雅黑"/>
                <w:color w:val="auto"/>
                <w:sz w:val="16"/>
                <w:szCs w:val="16"/>
              </w:rPr>
            </w:pPr>
          </w:p>
        </w:tc>
        <w:tc>
          <w:tcPr>
            <w:tcW w:w="594" w:type="dxa"/>
            <w:vAlign w:val="center"/>
          </w:tcPr>
          <w:p>
            <w:pPr>
              <w:snapToGrid w:val="0"/>
              <w:spacing w:line="220" w:lineRule="exact"/>
              <w:jc w:val="center"/>
              <w:rPr>
                <w:rFonts w:ascii="微软雅黑" w:hAnsi="微软雅黑" w:eastAsia="微软雅黑" w:cs="微软雅黑"/>
                <w:color w:val="auto"/>
                <w:sz w:val="16"/>
                <w:szCs w:val="16"/>
              </w:rPr>
            </w:pPr>
            <w:r>
              <w:rPr>
                <w:rFonts w:hint="eastAsia" w:ascii="微软雅黑" w:hAnsi="微软雅黑" w:eastAsia="微软雅黑" w:cs="微软雅黑"/>
                <w:color w:val="auto"/>
                <w:kern w:val="0"/>
                <w:sz w:val="16"/>
                <w:szCs w:val="16"/>
              </w:rPr>
              <w:t>4/秋-4/春</w:t>
            </w:r>
          </w:p>
        </w:tc>
        <w:tc>
          <w:tcPr>
            <w:tcW w:w="756" w:type="dxa"/>
            <w:vAlign w:val="center"/>
          </w:tcPr>
          <w:p>
            <w:pPr>
              <w:snapToGrid w:val="0"/>
              <w:spacing w:line="220" w:lineRule="exact"/>
              <w:jc w:val="center"/>
              <w:rPr>
                <w:rFonts w:ascii="微软雅黑" w:hAnsi="微软雅黑" w:eastAsia="微软雅黑" w:cs="微软雅黑"/>
                <w:color w:val="auto"/>
                <w:sz w:val="16"/>
                <w:szCs w:val="16"/>
              </w:rPr>
            </w:pPr>
          </w:p>
        </w:tc>
        <w:tc>
          <w:tcPr>
            <w:tcW w:w="886" w:type="dxa"/>
            <w:vAlign w:val="center"/>
          </w:tcPr>
          <w:p>
            <w:pPr>
              <w:snapToGrid w:val="0"/>
              <w:spacing w:line="220" w:lineRule="exact"/>
              <w:jc w:val="center"/>
              <w:rPr>
                <w:rFonts w:ascii="微软雅黑" w:hAnsi="微软雅黑" w:eastAsia="微软雅黑" w:cs="微软雅黑"/>
                <w:color w:val="auto"/>
                <w:sz w:val="16"/>
                <w:szCs w:val="16"/>
              </w:rPr>
            </w:pPr>
          </w:p>
        </w:tc>
        <w:tc>
          <w:tcPr>
            <w:tcW w:w="914" w:type="dxa"/>
            <w:vAlign w:val="center"/>
          </w:tcPr>
          <w:p>
            <w:pPr>
              <w:snapToGrid w:val="0"/>
              <w:spacing w:line="220" w:lineRule="exact"/>
              <w:jc w:val="center"/>
              <w:rPr>
                <w:rFonts w:ascii="微软雅黑" w:hAnsi="微软雅黑" w:eastAsia="微软雅黑" w:cs="微软雅黑"/>
                <w:color w:val="auto"/>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3221" w:type="dxa"/>
            <w:gridSpan w:val="2"/>
            <w:vAlign w:val="center"/>
          </w:tcPr>
          <w:p>
            <w:pPr>
              <w:spacing w:line="220" w:lineRule="exact"/>
              <w:jc w:val="center"/>
              <w:rPr>
                <w:rFonts w:ascii="微软雅黑" w:hAnsi="微软雅黑" w:eastAsia="微软雅黑" w:cs="微软雅黑"/>
                <w:b/>
                <w:color w:val="auto"/>
                <w:kern w:val="0"/>
                <w:sz w:val="16"/>
                <w:szCs w:val="16"/>
              </w:rPr>
            </w:pPr>
            <w:r>
              <w:rPr>
                <w:rFonts w:hint="eastAsia" w:ascii="微软雅黑" w:hAnsi="微软雅黑" w:eastAsia="微软雅黑" w:cs="微软雅黑"/>
                <w:b/>
                <w:color w:val="auto"/>
                <w:kern w:val="0"/>
                <w:sz w:val="16"/>
                <w:szCs w:val="16"/>
              </w:rPr>
              <w:t>合计</w:t>
            </w:r>
          </w:p>
        </w:tc>
        <w:tc>
          <w:tcPr>
            <w:tcW w:w="586" w:type="dxa"/>
            <w:vAlign w:val="center"/>
          </w:tcPr>
          <w:p>
            <w:pPr>
              <w:spacing w:line="220" w:lineRule="exact"/>
              <w:jc w:val="center"/>
              <w:rPr>
                <w:rFonts w:ascii="微软雅黑" w:hAnsi="微软雅黑" w:eastAsia="微软雅黑" w:cs="微软雅黑"/>
                <w:b/>
                <w:color w:val="auto"/>
                <w:kern w:val="0"/>
                <w:sz w:val="16"/>
                <w:szCs w:val="16"/>
              </w:rPr>
            </w:pPr>
            <w:r>
              <w:rPr>
                <w:rFonts w:hint="eastAsia" w:ascii="微软雅黑" w:hAnsi="微软雅黑" w:eastAsia="微软雅黑" w:cs="微软雅黑"/>
                <w:b/>
                <w:color w:val="auto"/>
                <w:kern w:val="0"/>
                <w:sz w:val="16"/>
                <w:szCs w:val="16"/>
              </w:rPr>
              <w:t>43</w:t>
            </w:r>
          </w:p>
        </w:tc>
        <w:tc>
          <w:tcPr>
            <w:tcW w:w="723" w:type="dxa"/>
            <w:vAlign w:val="center"/>
          </w:tcPr>
          <w:p>
            <w:pPr>
              <w:spacing w:line="220" w:lineRule="exact"/>
              <w:jc w:val="center"/>
              <w:rPr>
                <w:rFonts w:hint="eastAsia" w:ascii="微软雅黑" w:hAnsi="微软雅黑" w:eastAsia="微软雅黑" w:cs="微软雅黑"/>
                <w:b/>
                <w:color w:val="auto"/>
                <w:kern w:val="0"/>
                <w:sz w:val="16"/>
                <w:szCs w:val="16"/>
                <w:lang w:val="en-US" w:eastAsia="zh-CN"/>
              </w:rPr>
            </w:pPr>
            <w:r>
              <w:rPr>
                <w:rFonts w:hint="eastAsia" w:ascii="微软雅黑" w:hAnsi="微软雅黑" w:eastAsia="微软雅黑" w:cs="微软雅黑"/>
                <w:b/>
                <w:color w:val="auto"/>
                <w:kern w:val="0"/>
                <w:sz w:val="16"/>
                <w:szCs w:val="16"/>
                <w:lang w:val="en-US" w:eastAsia="zh-CN"/>
              </w:rPr>
              <w:t>30</w:t>
            </w:r>
          </w:p>
        </w:tc>
        <w:tc>
          <w:tcPr>
            <w:tcW w:w="592" w:type="dxa"/>
            <w:vAlign w:val="center"/>
          </w:tcPr>
          <w:p>
            <w:pPr>
              <w:spacing w:line="220" w:lineRule="exact"/>
              <w:jc w:val="center"/>
              <w:rPr>
                <w:rFonts w:ascii="微软雅黑" w:hAnsi="微软雅黑" w:eastAsia="微软雅黑" w:cs="微软雅黑"/>
                <w:b/>
                <w:color w:val="auto"/>
                <w:kern w:val="0"/>
                <w:sz w:val="16"/>
                <w:szCs w:val="16"/>
              </w:rPr>
            </w:pPr>
            <w:r>
              <w:rPr>
                <w:rFonts w:hint="eastAsia" w:ascii="微软雅黑" w:hAnsi="微软雅黑" w:eastAsia="微软雅黑" w:cs="微软雅黑"/>
                <w:b/>
                <w:color w:val="auto"/>
                <w:kern w:val="0"/>
                <w:sz w:val="16"/>
                <w:szCs w:val="16"/>
              </w:rPr>
              <w:t>5</w:t>
            </w:r>
            <w:r>
              <w:rPr>
                <w:rFonts w:hint="eastAsia" w:ascii="微软雅黑" w:hAnsi="微软雅黑" w:eastAsia="微软雅黑" w:cs="微软雅黑"/>
                <w:b/>
                <w:color w:val="auto"/>
                <w:kern w:val="0"/>
                <w:sz w:val="16"/>
                <w:szCs w:val="16"/>
                <w:lang w:val="en-US" w:eastAsia="zh-CN"/>
              </w:rPr>
              <w:t>3</w:t>
            </w:r>
            <w:r>
              <w:rPr>
                <w:rFonts w:hint="eastAsia" w:ascii="微软雅黑" w:hAnsi="微软雅黑" w:eastAsia="微软雅黑" w:cs="微软雅黑"/>
                <w:b/>
                <w:color w:val="auto"/>
                <w:kern w:val="0"/>
                <w:sz w:val="16"/>
                <w:szCs w:val="16"/>
              </w:rPr>
              <w:t xml:space="preserve"> </w:t>
            </w:r>
          </w:p>
        </w:tc>
        <w:tc>
          <w:tcPr>
            <w:tcW w:w="499" w:type="dxa"/>
            <w:vAlign w:val="center"/>
          </w:tcPr>
          <w:p>
            <w:pPr>
              <w:spacing w:line="220" w:lineRule="exact"/>
              <w:jc w:val="center"/>
              <w:rPr>
                <w:rFonts w:ascii="微软雅黑" w:hAnsi="微软雅黑" w:eastAsia="微软雅黑" w:cs="微软雅黑"/>
                <w:color w:val="auto"/>
                <w:kern w:val="0"/>
                <w:sz w:val="16"/>
                <w:szCs w:val="16"/>
              </w:rPr>
            </w:pPr>
          </w:p>
        </w:tc>
        <w:tc>
          <w:tcPr>
            <w:tcW w:w="594" w:type="dxa"/>
            <w:vAlign w:val="center"/>
          </w:tcPr>
          <w:p>
            <w:pPr>
              <w:spacing w:line="220" w:lineRule="exact"/>
              <w:jc w:val="center"/>
              <w:rPr>
                <w:rFonts w:ascii="微软雅黑" w:hAnsi="微软雅黑" w:eastAsia="微软雅黑" w:cs="微软雅黑"/>
                <w:color w:val="auto"/>
                <w:kern w:val="0"/>
                <w:sz w:val="16"/>
                <w:szCs w:val="16"/>
              </w:rPr>
            </w:pPr>
          </w:p>
        </w:tc>
        <w:tc>
          <w:tcPr>
            <w:tcW w:w="756" w:type="dxa"/>
            <w:vAlign w:val="center"/>
          </w:tcPr>
          <w:p>
            <w:pPr>
              <w:spacing w:line="220" w:lineRule="exact"/>
              <w:jc w:val="center"/>
              <w:rPr>
                <w:rFonts w:ascii="微软雅黑" w:hAnsi="微软雅黑" w:eastAsia="微软雅黑" w:cs="微软雅黑"/>
                <w:color w:val="auto"/>
                <w:kern w:val="0"/>
                <w:sz w:val="16"/>
                <w:szCs w:val="16"/>
              </w:rPr>
            </w:pPr>
          </w:p>
        </w:tc>
        <w:tc>
          <w:tcPr>
            <w:tcW w:w="886" w:type="dxa"/>
            <w:vAlign w:val="center"/>
          </w:tcPr>
          <w:p>
            <w:pPr>
              <w:spacing w:line="220" w:lineRule="exact"/>
              <w:jc w:val="center"/>
              <w:rPr>
                <w:rFonts w:ascii="微软雅黑" w:hAnsi="微软雅黑" w:eastAsia="微软雅黑" w:cs="微软雅黑"/>
                <w:color w:val="auto"/>
                <w:kern w:val="0"/>
                <w:sz w:val="16"/>
                <w:szCs w:val="16"/>
              </w:rPr>
            </w:pPr>
          </w:p>
        </w:tc>
        <w:tc>
          <w:tcPr>
            <w:tcW w:w="914" w:type="dxa"/>
            <w:vAlign w:val="center"/>
          </w:tcPr>
          <w:p>
            <w:pPr>
              <w:spacing w:line="220" w:lineRule="exact"/>
              <w:jc w:val="center"/>
              <w:rPr>
                <w:rFonts w:ascii="微软雅黑" w:hAnsi="微软雅黑" w:eastAsia="微软雅黑" w:cs="微软雅黑"/>
                <w:color w:val="auto"/>
                <w:kern w:val="0"/>
                <w:sz w:val="16"/>
                <w:szCs w:val="16"/>
              </w:rPr>
            </w:pPr>
          </w:p>
        </w:tc>
      </w:tr>
    </w:tbl>
    <w:p>
      <w:pPr>
        <w:widowControl/>
        <w:jc w:val="left"/>
        <w:rPr>
          <w:rFonts w:ascii="微软雅黑" w:hAnsi="微软雅黑" w:eastAsia="微软雅黑" w:cs="等线 Light"/>
          <w:color w:val="auto"/>
          <w:szCs w:val="24"/>
        </w:rPr>
        <w:sectPr>
          <w:footerReference r:id="rId3" w:type="default"/>
          <w:pgSz w:w="11906" w:h="16838"/>
          <w:pgMar w:top="1440" w:right="1797" w:bottom="1440" w:left="1797" w:header="851" w:footer="992" w:gutter="0"/>
          <w:cols w:space="0" w:num="1"/>
          <w:docGrid w:type="lines" w:linePitch="437" w:charSpace="0"/>
        </w:sectPr>
      </w:pPr>
    </w:p>
    <w:p>
      <w:pPr>
        <w:spacing w:before="120" w:beforeLines="50" w:line="480" w:lineRule="exact"/>
        <w:jc w:val="center"/>
        <w:rPr>
          <w:rFonts w:ascii="微软雅黑" w:hAnsi="微软雅黑" w:eastAsia="微软雅黑" w:cs="等线 Light"/>
          <w:b/>
          <w:bCs/>
          <w:color w:val="auto"/>
          <w:sz w:val="22"/>
          <w:szCs w:val="22"/>
        </w:rPr>
      </w:pPr>
      <w:r>
        <w:rPr>
          <w:rFonts w:hint="eastAsia" w:ascii="微软雅黑" w:hAnsi="微软雅黑" w:eastAsia="微软雅黑" w:cs="等线 Light"/>
          <w:b/>
          <w:bCs/>
          <w:color w:val="auto"/>
          <w:sz w:val="22"/>
          <w:szCs w:val="22"/>
        </w:rPr>
        <w:t>表5 学时、学分汇总表</w:t>
      </w:r>
    </w:p>
    <w:p>
      <w:pPr>
        <w:spacing w:before="120" w:beforeLines="50" w:line="480" w:lineRule="exact"/>
        <w:rPr>
          <w:rFonts w:ascii="微软雅黑" w:hAnsi="微软雅黑" w:eastAsia="微软雅黑" w:cs="等线 Light"/>
          <w:b/>
          <w:color w:val="auto"/>
          <w:sz w:val="22"/>
          <w:szCs w:val="22"/>
        </w:rPr>
      </w:pPr>
      <w:r>
        <w:rPr>
          <w:rFonts w:hint="eastAsia" w:ascii="微软雅黑" w:hAnsi="微软雅黑" w:eastAsia="微软雅黑" w:cs="等线 Light"/>
          <w:b/>
          <w:color w:val="auto"/>
          <w:kern w:val="0"/>
          <w:sz w:val="22"/>
          <w:szCs w:val="22"/>
        </w:rPr>
        <w:t>地球物理学</w:t>
      </w:r>
      <w:r>
        <w:rPr>
          <w:rFonts w:hint="eastAsia" w:ascii="微软雅黑" w:hAnsi="微软雅黑" w:eastAsia="微软雅黑" w:cs="等线 Light"/>
          <w:b/>
          <w:color w:val="auto"/>
          <w:sz w:val="22"/>
          <w:szCs w:val="22"/>
        </w:rPr>
        <w:t>专业</w:t>
      </w:r>
    </w:p>
    <w:tbl>
      <w:tblPr>
        <w:tblStyle w:val="18"/>
        <w:tblW w:w="849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56"/>
        <w:gridCol w:w="1410"/>
        <w:gridCol w:w="1410"/>
        <w:gridCol w:w="1410"/>
        <w:gridCol w:w="14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6" w:type="dxa"/>
          </w:tcPr>
          <w:p>
            <w:pPr>
              <w:spacing w:line="400" w:lineRule="exact"/>
              <w:jc w:val="center"/>
              <w:rPr>
                <w:rFonts w:ascii="微软雅黑" w:hAnsi="微软雅黑" w:eastAsia="微软雅黑" w:cs="等线 Light"/>
                <w:color w:val="auto"/>
                <w:sz w:val="16"/>
                <w:szCs w:val="16"/>
              </w:rPr>
            </w:pPr>
            <w:r>
              <w:rPr>
                <w:rFonts w:hint="eastAsia" w:ascii="微软雅黑" w:hAnsi="微软雅黑" w:eastAsia="微软雅黑" w:cs="等线 Light"/>
                <w:b/>
                <w:color w:val="auto"/>
                <w:sz w:val="16"/>
                <w:szCs w:val="16"/>
              </w:rPr>
              <mc:AlternateContent>
                <mc:Choice Requires="wps">
                  <w:drawing>
                    <wp:anchor distT="0" distB="0" distL="114300" distR="114300" simplePos="0" relativeHeight="251663360" behindDoc="0" locked="0" layoutInCell="1" allowOverlap="1">
                      <wp:simplePos x="0" y="0"/>
                      <wp:positionH relativeFrom="column">
                        <wp:posOffset>-46990</wp:posOffset>
                      </wp:positionH>
                      <wp:positionV relativeFrom="paragraph">
                        <wp:posOffset>-11430</wp:posOffset>
                      </wp:positionV>
                      <wp:extent cx="1778635" cy="257810"/>
                      <wp:effectExtent l="635" t="4445" r="11430" b="23495"/>
                      <wp:wrapNone/>
                      <wp:docPr id="4"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1778635" cy="257810"/>
                              </a:xfrm>
                              <a:prstGeom prst="line">
                                <a:avLst/>
                              </a:prstGeom>
                              <a:noFill/>
                              <a:ln w="9525">
                                <a:solidFill>
                                  <a:srgbClr val="000000"/>
                                </a:solidFill>
                                <a:round/>
                              </a:ln>
                            </wps:spPr>
                            <wps:bodyPr/>
                          </wps:wsp>
                        </a:graphicData>
                      </a:graphic>
                    </wp:anchor>
                  </w:drawing>
                </mc:Choice>
                <mc:Fallback>
                  <w:pict>
                    <v:line id="直接连接符 6" o:spid="_x0000_s1026" o:spt="20" style="position:absolute;left:0pt;margin-left:-3.7pt;margin-top:-0.9pt;height:20.3pt;width:140.05pt;z-index:251663360;mso-width-relative:page;mso-height-relative:page;" filled="f" stroked="t" coordsize="21600,21600" o:gfxdata="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TjcSrXAAAACAEAAA8AAAAAAAAAAQAgAAAAIgAA&#10;AGRycy9kb3ducmV2LnhtbFBLAQIUABQAAAAIAIdO4kARsr7J0AEAAGEDAAAOAAAAAAAAAAEAIAAA&#10;ACYBAABkcnMvZTJvRG9jLnhtbFBLBQYAAAAABgAGAFkBAABoBQAAAAA=&#10;">
                      <v:fill on="f" focussize="0,0"/>
                      <v:stroke color="#000000" joinstyle="round"/>
                      <v:imagedata o:title=""/>
                      <o:lock v:ext="edit" aspectratio="f"/>
                    </v:line>
                  </w:pict>
                </mc:Fallback>
              </mc:AlternateContent>
            </w:r>
          </w:p>
        </w:tc>
        <w:tc>
          <w:tcPr>
            <w:tcW w:w="1410" w:type="dxa"/>
          </w:tcPr>
          <w:p>
            <w:pPr>
              <w:spacing w:line="400" w:lineRule="exact"/>
              <w:jc w:val="center"/>
              <w:rPr>
                <w:rFonts w:ascii="微软雅黑" w:hAnsi="微软雅黑" w:eastAsia="微软雅黑" w:cs="等线 Light"/>
                <w:color w:val="auto"/>
                <w:sz w:val="16"/>
                <w:szCs w:val="16"/>
              </w:rPr>
            </w:pPr>
            <w:r>
              <w:rPr>
                <w:rFonts w:hint="eastAsia" w:ascii="微软雅黑" w:hAnsi="微软雅黑" w:eastAsia="微软雅黑" w:cs="等线 Light"/>
                <w:color w:val="auto"/>
                <w:sz w:val="16"/>
                <w:szCs w:val="16"/>
              </w:rPr>
              <w:t>总学时</w:t>
            </w:r>
          </w:p>
        </w:tc>
        <w:tc>
          <w:tcPr>
            <w:tcW w:w="1410" w:type="dxa"/>
          </w:tcPr>
          <w:p>
            <w:pPr>
              <w:spacing w:line="400" w:lineRule="exact"/>
              <w:jc w:val="center"/>
              <w:rPr>
                <w:rFonts w:ascii="微软雅黑" w:hAnsi="微软雅黑" w:eastAsia="微软雅黑" w:cs="等线 Light"/>
                <w:color w:val="auto"/>
                <w:sz w:val="16"/>
                <w:szCs w:val="16"/>
              </w:rPr>
            </w:pPr>
            <w:r>
              <w:rPr>
                <w:rFonts w:hint="eastAsia" w:ascii="微软雅黑" w:hAnsi="微软雅黑" w:eastAsia="微软雅黑" w:cs="等线 Light"/>
                <w:color w:val="auto"/>
                <w:sz w:val="16"/>
                <w:szCs w:val="16"/>
              </w:rPr>
              <w:t>总学分</w:t>
            </w:r>
          </w:p>
        </w:tc>
        <w:tc>
          <w:tcPr>
            <w:tcW w:w="1410" w:type="dxa"/>
          </w:tcPr>
          <w:p>
            <w:pPr>
              <w:spacing w:line="400" w:lineRule="exact"/>
              <w:jc w:val="center"/>
              <w:rPr>
                <w:rFonts w:ascii="微软雅黑" w:hAnsi="微软雅黑" w:eastAsia="微软雅黑" w:cs="等线 Light"/>
                <w:color w:val="auto"/>
                <w:sz w:val="16"/>
                <w:szCs w:val="16"/>
              </w:rPr>
            </w:pPr>
            <w:r>
              <w:rPr>
                <w:rFonts w:hint="eastAsia" w:ascii="微软雅黑" w:hAnsi="微软雅黑" w:eastAsia="微软雅黑" w:cs="等线 Light"/>
                <w:color w:val="auto"/>
                <w:sz w:val="16"/>
                <w:szCs w:val="16"/>
              </w:rPr>
              <w:t>最低学分要求</w:t>
            </w:r>
          </w:p>
        </w:tc>
        <w:tc>
          <w:tcPr>
            <w:tcW w:w="1408" w:type="dxa"/>
          </w:tcPr>
          <w:p>
            <w:pPr>
              <w:spacing w:line="400" w:lineRule="exact"/>
              <w:jc w:val="center"/>
              <w:rPr>
                <w:rFonts w:hint="eastAsia" w:ascii="微软雅黑" w:hAnsi="微软雅黑" w:eastAsia="微软雅黑" w:cs="等线 Light"/>
                <w:color w:val="auto"/>
                <w:sz w:val="16"/>
                <w:szCs w:val="16"/>
                <w:lang w:val="en-US" w:eastAsia="zh-CN"/>
              </w:rPr>
            </w:pPr>
            <w:r>
              <w:rPr>
                <w:rFonts w:hint="eastAsia" w:ascii="微软雅黑" w:hAnsi="微软雅黑" w:eastAsia="微软雅黑" w:cs="等线 Light"/>
                <w:color w:val="auto"/>
                <w:sz w:val="16"/>
                <w:szCs w:val="16"/>
                <w:lang w:val="en-US" w:eastAsia="zh-CN"/>
              </w:rPr>
              <w:t>占总学分比例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6" w:type="dxa"/>
          </w:tcPr>
          <w:p>
            <w:pPr>
              <w:spacing w:line="400" w:lineRule="exact"/>
              <w:jc w:val="center"/>
              <w:rPr>
                <w:rFonts w:ascii="微软雅黑" w:hAnsi="微软雅黑" w:eastAsia="微软雅黑" w:cs="等线 Light"/>
                <w:color w:val="auto"/>
                <w:sz w:val="16"/>
                <w:szCs w:val="16"/>
              </w:rPr>
            </w:pPr>
            <w:r>
              <w:rPr>
                <w:rFonts w:hint="eastAsia" w:ascii="微软雅黑" w:hAnsi="微软雅黑" w:eastAsia="微软雅黑" w:cs="等线 Light"/>
                <w:color w:val="auto"/>
                <w:sz w:val="16"/>
                <w:szCs w:val="16"/>
              </w:rPr>
              <w:t>通识必修课程</w:t>
            </w:r>
          </w:p>
        </w:tc>
        <w:tc>
          <w:tcPr>
            <w:tcW w:w="1410" w:type="dxa"/>
          </w:tcPr>
          <w:p>
            <w:pPr>
              <w:spacing w:line="400" w:lineRule="exact"/>
              <w:jc w:val="center"/>
              <w:rPr>
                <w:rFonts w:hint="eastAsia" w:ascii="微软雅黑" w:hAnsi="微软雅黑" w:eastAsia="微软雅黑" w:cs="等线 Light"/>
                <w:color w:val="auto"/>
                <w:sz w:val="16"/>
                <w:szCs w:val="16"/>
                <w:lang w:val="en-US" w:eastAsia="zh-CN"/>
              </w:rPr>
            </w:pPr>
            <w:r>
              <w:rPr>
                <w:rFonts w:hint="eastAsia" w:ascii="微软雅黑" w:hAnsi="微软雅黑" w:eastAsia="微软雅黑" w:cs="等线 Light"/>
                <w:color w:val="auto"/>
                <w:sz w:val="16"/>
                <w:szCs w:val="16"/>
                <w:lang w:val="en-US" w:eastAsia="zh-CN"/>
              </w:rPr>
              <w:t>784</w:t>
            </w:r>
          </w:p>
        </w:tc>
        <w:tc>
          <w:tcPr>
            <w:tcW w:w="1410" w:type="dxa"/>
          </w:tcPr>
          <w:p>
            <w:pPr>
              <w:spacing w:line="400" w:lineRule="exact"/>
              <w:jc w:val="center"/>
              <w:rPr>
                <w:rFonts w:ascii="微软雅黑" w:hAnsi="微软雅黑" w:eastAsia="微软雅黑" w:cs="等线 Light"/>
                <w:color w:val="auto"/>
                <w:sz w:val="16"/>
                <w:szCs w:val="16"/>
              </w:rPr>
            </w:pPr>
            <w:r>
              <w:rPr>
                <w:rFonts w:ascii="微软雅黑" w:hAnsi="微软雅黑" w:eastAsia="微软雅黑" w:cs="等线 Light"/>
                <w:color w:val="auto"/>
                <w:sz w:val="16"/>
                <w:szCs w:val="16"/>
              </w:rPr>
              <w:t>4</w:t>
            </w:r>
            <w:r>
              <w:rPr>
                <w:rFonts w:hint="eastAsia" w:ascii="微软雅黑" w:hAnsi="微软雅黑" w:eastAsia="微软雅黑" w:cs="等线 Light"/>
                <w:color w:val="auto"/>
                <w:sz w:val="16"/>
                <w:szCs w:val="16"/>
              </w:rPr>
              <w:t>9</w:t>
            </w:r>
          </w:p>
        </w:tc>
        <w:tc>
          <w:tcPr>
            <w:tcW w:w="1410" w:type="dxa"/>
          </w:tcPr>
          <w:p>
            <w:pPr>
              <w:spacing w:line="400" w:lineRule="exact"/>
              <w:jc w:val="center"/>
              <w:rPr>
                <w:rFonts w:ascii="微软雅黑" w:hAnsi="微软雅黑" w:eastAsia="微软雅黑" w:cs="等线 Light"/>
                <w:color w:val="auto"/>
                <w:sz w:val="16"/>
                <w:szCs w:val="16"/>
              </w:rPr>
            </w:pPr>
            <w:r>
              <w:rPr>
                <w:rFonts w:ascii="微软雅黑" w:hAnsi="微软雅黑" w:eastAsia="微软雅黑" w:cs="等线 Light"/>
                <w:color w:val="auto"/>
                <w:sz w:val="16"/>
                <w:szCs w:val="16"/>
              </w:rPr>
              <w:t>4</w:t>
            </w:r>
            <w:r>
              <w:rPr>
                <w:rFonts w:hint="eastAsia" w:ascii="微软雅黑" w:hAnsi="微软雅黑" w:eastAsia="微软雅黑" w:cs="等线 Light"/>
                <w:color w:val="auto"/>
                <w:sz w:val="16"/>
                <w:szCs w:val="16"/>
              </w:rPr>
              <w:t>9</w:t>
            </w:r>
          </w:p>
        </w:tc>
        <w:tc>
          <w:tcPr>
            <w:tcW w:w="1408" w:type="dxa"/>
            <w:vAlign w:val="top"/>
          </w:tcPr>
          <w:p>
            <w:pPr>
              <w:spacing w:line="400" w:lineRule="exact"/>
              <w:jc w:val="center"/>
              <w:rPr>
                <w:rFonts w:ascii="微软雅黑" w:hAnsi="微软雅黑" w:eastAsia="微软雅黑" w:cs="等线 Light"/>
                <w:color w:val="auto"/>
                <w:sz w:val="16"/>
                <w:szCs w:val="16"/>
              </w:rPr>
            </w:pPr>
            <w:r>
              <w:rPr>
                <w:rFonts w:hint="eastAsia" w:ascii="微软雅黑" w:hAnsi="微软雅黑" w:eastAsia="微软雅黑" w:cs="等线 Light"/>
                <w:color w:val="auto"/>
                <w:sz w:val="16"/>
                <w:szCs w:val="16"/>
                <w:lang w:val="en-US" w:eastAsia="zh-CN"/>
              </w:rPr>
              <w:t>35.51%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6" w:type="dxa"/>
          </w:tcPr>
          <w:p>
            <w:pPr>
              <w:spacing w:line="400" w:lineRule="exact"/>
              <w:jc w:val="center"/>
              <w:rPr>
                <w:rFonts w:ascii="微软雅黑" w:hAnsi="微软雅黑" w:eastAsia="微软雅黑" w:cs="等线 Light"/>
                <w:color w:val="auto"/>
                <w:sz w:val="16"/>
                <w:szCs w:val="16"/>
              </w:rPr>
            </w:pPr>
            <w:r>
              <w:rPr>
                <w:rFonts w:hint="eastAsia" w:ascii="微软雅黑" w:hAnsi="微软雅黑" w:eastAsia="微软雅黑" w:cs="等线 Light"/>
                <w:color w:val="auto"/>
                <w:sz w:val="16"/>
                <w:szCs w:val="16"/>
              </w:rPr>
              <w:t>通识选修课程</w:t>
            </w:r>
          </w:p>
        </w:tc>
        <w:tc>
          <w:tcPr>
            <w:tcW w:w="1410" w:type="dxa"/>
          </w:tcPr>
          <w:p>
            <w:pPr>
              <w:spacing w:line="400" w:lineRule="exact"/>
              <w:jc w:val="center"/>
              <w:rPr>
                <w:rFonts w:ascii="微软雅黑" w:hAnsi="微软雅黑" w:eastAsia="微软雅黑" w:cs="等线 Light"/>
                <w:color w:val="auto"/>
                <w:sz w:val="16"/>
                <w:szCs w:val="16"/>
              </w:rPr>
            </w:pPr>
            <w:r>
              <w:rPr>
                <w:rFonts w:hint="eastAsia" w:ascii="微软雅黑" w:hAnsi="微软雅黑" w:eastAsia="微软雅黑" w:cs="等线 Light"/>
                <w:color w:val="auto"/>
                <w:sz w:val="16"/>
                <w:szCs w:val="16"/>
              </w:rPr>
              <mc:AlternateContent>
                <mc:Choice Requires="wps">
                  <w:drawing>
                    <wp:anchor distT="0" distB="0" distL="114300" distR="114300" simplePos="0" relativeHeight="251667456" behindDoc="0" locked="0" layoutInCell="1" allowOverlap="1">
                      <wp:simplePos x="0" y="0"/>
                      <wp:positionH relativeFrom="column">
                        <wp:posOffset>-60960</wp:posOffset>
                      </wp:positionH>
                      <wp:positionV relativeFrom="paragraph">
                        <wp:posOffset>11430</wp:posOffset>
                      </wp:positionV>
                      <wp:extent cx="883920" cy="229870"/>
                      <wp:effectExtent l="1270" t="4445" r="10160" b="13335"/>
                      <wp:wrapNone/>
                      <wp:docPr id="6" name="直接连接符 6"/>
                      <wp:cNvGraphicFramePr/>
                      <a:graphic xmlns:a="http://schemas.openxmlformats.org/drawingml/2006/main">
                        <a:graphicData uri="http://schemas.microsoft.com/office/word/2010/wordprocessingShape">
                          <wps:wsp>
                            <wps:cNvCnPr/>
                            <wps:spPr>
                              <a:xfrm flipV="1">
                                <a:off x="0" y="0"/>
                                <a:ext cx="883920" cy="2298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8pt;margin-top:0.9pt;height:18.1pt;width:69.6pt;z-index:251667456;mso-width-relative:page;mso-height-relative:page;" filled="f" stroked="t" coordsize="21600,21600" o:gfxdata="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IikgNQAAAAHAQAADwAA&#10;AAAAAAABACAAAAAiAAAAZHJzL2Rvd25yZXYueG1sUEsBAhQAFAAAAAgAh07iQJlFnGvhAQAAkwMA&#10;AA4AAAAAAAAAAQAgAAAAIwEAAGRycy9lMm9Eb2MueG1sUEsFBgAAAAAGAAYAWQEAAHYFAAAAAA==&#10;">
                      <v:fill on="f" focussize="0,0"/>
                      <v:stroke color="#000000 [3200]" joinstyle="round"/>
                      <v:imagedata o:title=""/>
                      <o:lock v:ext="edit" aspectratio="f"/>
                    </v:line>
                  </w:pict>
                </mc:Fallback>
              </mc:AlternateContent>
            </w:r>
          </w:p>
        </w:tc>
        <w:tc>
          <w:tcPr>
            <w:tcW w:w="1410" w:type="dxa"/>
          </w:tcPr>
          <w:p>
            <w:pPr>
              <w:spacing w:line="400" w:lineRule="exact"/>
              <w:jc w:val="center"/>
              <w:rPr>
                <w:rFonts w:ascii="微软雅黑" w:hAnsi="微软雅黑" w:eastAsia="微软雅黑" w:cs="等线 Light"/>
                <w:color w:val="auto"/>
                <w:sz w:val="16"/>
                <w:szCs w:val="16"/>
              </w:rPr>
            </w:pPr>
            <w:r>
              <w:rPr>
                <w:rFonts w:ascii="微软雅黑" w:hAnsi="微软雅黑" w:eastAsia="微软雅黑" w:cs="等线 Light"/>
                <w:color w:val="auto"/>
                <w:sz w:val="16"/>
                <w:szCs w:val="16"/>
              </w:rPr>
              <w:t>1</w:t>
            </w:r>
            <w:r>
              <w:rPr>
                <w:rFonts w:hint="eastAsia" w:ascii="微软雅黑" w:hAnsi="微软雅黑" w:eastAsia="微软雅黑" w:cs="等线 Light"/>
                <w:color w:val="auto"/>
                <w:sz w:val="16"/>
                <w:szCs w:val="16"/>
              </w:rPr>
              <w:t>2</w:t>
            </w:r>
          </w:p>
        </w:tc>
        <w:tc>
          <w:tcPr>
            <w:tcW w:w="1410" w:type="dxa"/>
          </w:tcPr>
          <w:p>
            <w:pPr>
              <w:spacing w:line="400" w:lineRule="exact"/>
              <w:jc w:val="center"/>
              <w:rPr>
                <w:rFonts w:ascii="微软雅黑" w:hAnsi="微软雅黑" w:eastAsia="微软雅黑" w:cs="等线 Light"/>
                <w:color w:val="auto"/>
                <w:sz w:val="16"/>
                <w:szCs w:val="16"/>
              </w:rPr>
            </w:pPr>
            <w:r>
              <w:rPr>
                <w:rFonts w:hint="eastAsia" w:ascii="微软雅黑" w:hAnsi="微软雅黑" w:eastAsia="微软雅黑" w:cs="等线 Light"/>
                <w:color w:val="auto"/>
                <w:sz w:val="16"/>
                <w:szCs w:val="16"/>
              </w:rPr>
              <w:t>10</w:t>
            </w:r>
          </w:p>
        </w:tc>
        <w:tc>
          <w:tcPr>
            <w:tcW w:w="1408" w:type="dxa"/>
            <w:vAlign w:val="top"/>
          </w:tcPr>
          <w:p>
            <w:pPr>
              <w:spacing w:line="400" w:lineRule="exact"/>
              <w:jc w:val="center"/>
              <w:rPr>
                <w:rFonts w:hint="eastAsia" w:ascii="微软雅黑" w:hAnsi="微软雅黑" w:eastAsia="微软雅黑" w:cs="等线 Light"/>
                <w:color w:val="auto"/>
                <w:sz w:val="16"/>
                <w:szCs w:val="16"/>
              </w:rPr>
            </w:pPr>
            <w:r>
              <w:rPr>
                <w:rFonts w:hint="eastAsia" w:ascii="微软雅黑" w:hAnsi="微软雅黑" w:eastAsia="微软雅黑" w:cs="等线 Light"/>
                <w:color w:val="auto"/>
                <w:sz w:val="16"/>
                <w:szCs w:val="16"/>
                <w:lang w:val="en-US" w:eastAsia="zh-CN"/>
              </w:rPr>
              <w:t>7.25%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6" w:type="dxa"/>
          </w:tcPr>
          <w:p>
            <w:pPr>
              <w:spacing w:line="400" w:lineRule="exact"/>
              <w:jc w:val="center"/>
              <w:rPr>
                <w:rFonts w:ascii="微软雅黑" w:hAnsi="微软雅黑" w:eastAsia="微软雅黑" w:cs="等线 Light"/>
                <w:color w:val="auto"/>
                <w:sz w:val="16"/>
                <w:szCs w:val="16"/>
              </w:rPr>
            </w:pPr>
            <w:r>
              <w:rPr>
                <w:rFonts w:hint="eastAsia" w:ascii="微软雅黑" w:hAnsi="微软雅黑" w:eastAsia="微软雅黑" w:cs="等线 Light"/>
                <w:color w:val="auto"/>
                <w:sz w:val="16"/>
                <w:szCs w:val="16"/>
              </w:rPr>
              <w:t>专业基础课</w:t>
            </w:r>
          </w:p>
        </w:tc>
        <w:tc>
          <w:tcPr>
            <w:tcW w:w="1410" w:type="dxa"/>
          </w:tcPr>
          <w:p>
            <w:pPr>
              <w:spacing w:line="400" w:lineRule="exact"/>
              <w:jc w:val="center"/>
              <w:rPr>
                <w:rFonts w:ascii="微软雅黑" w:hAnsi="微软雅黑" w:eastAsia="微软雅黑" w:cs="等线 Light"/>
                <w:color w:val="auto"/>
                <w:sz w:val="16"/>
                <w:szCs w:val="16"/>
              </w:rPr>
            </w:pPr>
            <w:r>
              <w:rPr>
                <w:rFonts w:hint="eastAsia" w:ascii="微软雅黑" w:hAnsi="微软雅黑" w:eastAsia="微软雅黑" w:cs="等线 Light"/>
                <w:color w:val="auto"/>
                <w:sz w:val="16"/>
                <w:szCs w:val="16"/>
              </w:rPr>
              <w:t>304</w:t>
            </w:r>
          </w:p>
        </w:tc>
        <w:tc>
          <w:tcPr>
            <w:tcW w:w="1410" w:type="dxa"/>
          </w:tcPr>
          <w:p>
            <w:pPr>
              <w:spacing w:line="400" w:lineRule="exact"/>
              <w:jc w:val="center"/>
              <w:rPr>
                <w:rFonts w:ascii="微软雅黑" w:hAnsi="微软雅黑" w:eastAsia="微软雅黑" w:cs="等线 Light"/>
                <w:color w:val="auto"/>
                <w:sz w:val="16"/>
                <w:szCs w:val="16"/>
              </w:rPr>
            </w:pPr>
            <w:r>
              <w:rPr>
                <w:rFonts w:ascii="微软雅黑" w:hAnsi="微软雅黑" w:eastAsia="微软雅黑" w:cs="等线 Light"/>
                <w:color w:val="auto"/>
                <w:sz w:val="16"/>
                <w:szCs w:val="16"/>
              </w:rPr>
              <w:t>19</w:t>
            </w:r>
          </w:p>
        </w:tc>
        <w:tc>
          <w:tcPr>
            <w:tcW w:w="1410" w:type="dxa"/>
          </w:tcPr>
          <w:p>
            <w:pPr>
              <w:spacing w:line="400" w:lineRule="exact"/>
              <w:jc w:val="center"/>
              <w:rPr>
                <w:rFonts w:ascii="微软雅黑" w:hAnsi="微软雅黑" w:eastAsia="微软雅黑" w:cs="等线 Light"/>
                <w:color w:val="auto"/>
                <w:sz w:val="16"/>
                <w:szCs w:val="16"/>
              </w:rPr>
            </w:pPr>
            <w:r>
              <w:rPr>
                <w:rFonts w:ascii="微软雅黑" w:hAnsi="微软雅黑" w:eastAsia="微软雅黑" w:cs="等线 Light"/>
                <w:color w:val="auto"/>
                <w:sz w:val="16"/>
                <w:szCs w:val="16"/>
              </w:rPr>
              <w:t>19</w:t>
            </w:r>
          </w:p>
        </w:tc>
        <w:tc>
          <w:tcPr>
            <w:tcW w:w="1408" w:type="dxa"/>
            <w:vAlign w:val="top"/>
          </w:tcPr>
          <w:p>
            <w:pPr>
              <w:spacing w:line="400" w:lineRule="exact"/>
              <w:jc w:val="center"/>
              <w:rPr>
                <w:rFonts w:ascii="微软雅黑" w:hAnsi="微软雅黑" w:eastAsia="微软雅黑" w:cs="等线 Light"/>
                <w:color w:val="auto"/>
                <w:sz w:val="16"/>
                <w:szCs w:val="16"/>
              </w:rPr>
            </w:pPr>
            <w:r>
              <w:rPr>
                <w:rFonts w:hint="eastAsia" w:ascii="微软雅黑" w:hAnsi="微软雅黑" w:eastAsia="微软雅黑" w:cs="等线 Light"/>
                <w:color w:val="auto"/>
                <w:sz w:val="16"/>
                <w:szCs w:val="16"/>
                <w:lang w:val="en-US" w:eastAsia="zh-CN"/>
              </w:rPr>
              <w:t>13.77%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6" w:type="dxa"/>
          </w:tcPr>
          <w:p>
            <w:pPr>
              <w:spacing w:line="400" w:lineRule="exact"/>
              <w:jc w:val="center"/>
              <w:rPr>
                <w:rFonts w:ascii="微软雅黑" w:hAnsi="微软雅黑" w:eastAsia="微软雅黑" w:cs="等线 Light"/>
                <w:color w:val="auto"/>
                <w:sz w:val="16"/>
                <w:szCs w:val="16"/>
              </w:rPr>
            </w:pPr>
            <w:r>
              <w:rPr>
                <w:rFonts w:hint="eastAsia" w:ascii="微软雅黑" w:hAnsi="微软雅黑" w:eastAsia="微软雅黑" w:cs="等线 Light"/>
                <w:color w:val="auto"/>
                <w:sz w:val="16"/>
                <w:szCs w:val="16"/>
              </w:rPr>
              <w:t>专业核心课</w:t>
            </w:r>
          </w:p>
        </w:tc>
        <w:tc>
          <w:tcPr>
            <w:tcW w:w="1410" w:type="dxa"/>
          </w:tcPr>
          <w:p>
            <w:pPr>
              <w:spacing w:line="400" w:lineRule="exact"/>
              <w:jc w:val="center"/>
              <w:rPr>
                <w:rFonts w:ascii="微软雅黑" w:hAnsi="微软雅黑" w:eastAsia="微软雅黑" w:cs="等线 Light"/>
                <w:color w:val="auto"/>
                <w:sz w:val="16"/>
                <w:szCs w:val="16"/>
              </w:rPr>
            </w:pPr>
            <w:r>
              <w:rPr>
                <w:rFonts w:ascii="微软雅黑" w:hAnsi="微软雅黑" w:eastAsia="微软雅黑" w:cs="等线 Light"/>
                <w:color w:val="auto"/>
                <w:sz w:val="16"/>
                <w:szCs w:val="16"/>
              </w:rPr>
              <w:t>448</w:t>
            </w:r>
          </w:p>
        </w:tc>
        <w:tc>
          <w:tcPr>
            <w:tcW w:w="1410" w:type="dxa"/>
          </w:tcPr>
          <w:p>
            <w:pPr>
              <w:spacing w:line="400" w:lineRule="exact"/>
              <w:jc w:val="center"/>
              <w:rPr>
                <w:rFonts w:ascii="微软雅黑" w:hAnsi="微软雅黑" w:eastAsia="微软雅黑" w:cs="等线 Light"/>
                <w:color w:val="auto"/>
                <w:sz w:val="16"/>
                <w:szCs w:val="16"/>
              </w:rPr>
            </w:pPr>
            <w:r>
              <w:rPr>
                <w:rFonts w:ascii="微软雅黑" w:hAnsi="微软雅黑" w:eastAsia="微软雅黑" w:cs="等线 Light"/>
                <w:color w:val="auto"/>
                <w:sz w:val="16"/>
                <w:szCs w:val="16"/>
              </w:rPr>
              <w:t>28</w:t>
            </w:r>
          </w:p>
        </w:tc>
        <w:tc>
          <w:tcPr>
            <w:tcW w:w="1410" w:type="dxa"/>
          </w:tcPr>
          <w:p>
            <w:pPr>
              <w:spacing w:line="400" w:lineRule="exact"/>
              <w:jc w:val="center"/>
              <w:rPr>
                <w:rFonts w:ascii="微软雅黑" w:hAnsi="微软雅黑" w:eastAsia="微软雅黑" w:cs="等线 Light"/>
                <w:color w:val="auto"/>
                <w:sz w:val="16"/>
                <w:szCs w:val="16"/>
              </w:rPr>
            </w:pPr>
            <w:r>
              <w:rPr>
                <w:rFonts w:ascii="微软雅黑" w:hAnsi="微软雅黑" w:eastAsia="微软雅黑" w:cs="等线 Light"/>
                <w:color w:val="auto"/>
                <w:sz w:val="16"/>
                <w:szCs w:val="16"/>
              </w:rPr>
              <w:t>14</w:t>
            </w:r>
          </w:p>
        </w:tc>
        <w:tc>
          <w:tcPr>
            <w:tcW w:w="1408" w:type="dxa"/>
            <w:vAlign w:val="top"/>
          </w:tcPr>
          <w:p>
            <w:pPr>
              <w:spacing w:line="400" w:lineRule="exact"/>
              <w:jc w:val="center"/>
              <w:rPr>
                <w:rFonts w:ascii="微软雅黑" w:hAnsi="微软雅黑" w:eastAsia="微软雅黑" w:cs="等线 Light"/>
                <w:color w:val="auto"/>
                <w:sz w:val="16"/>
                <w:szCs w:val="16"/>
              </w:rPr>
            </w:pPr>
            <w:r>
              <w:rPr>
                <w:rFonts w:hint="eastAsia" w:ascii="微软雅黑" w:hAnsi="微软雅黑" w:eastAsia="微软雅黑" w:cs="等线 Light"/>
                <w:color w:val="auto"/>
                <w:sz w:val="16"/>
                <w:szCs w:val="16"/>
                <w:lang w:val="en-US" w:eastAsia="zh-CN"/>
              </w:rPr>
              <w:t>10.14%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6" w:type="dxa"/>
          </w:tcPr>
          <w:p>
            <w:pPr>
              <w:spacing w:line="400" w:lineRule="exact"/>
              <w:jc w:val="center"/>
              <w:rPr>
                <w:rFonts w:ascii="微软雅黑" w:hAnsi="微软雅黑" w:eastAsia="微软雅黑" w:cs="等线 Light"/>
                <w:color w:val="auto"/>
                <w:sz w:val="16"/>
                <w:szCs w:val="16"/>
              </w:rPr>
            </w:pPr>
            <w:r>
              <w:rPr>
                <w:rFonts w:hint="eastAsia" w:ascii="微软雅黑" w:hAnsi="微软雅黑" w:eastAsia="微软雅黑" w:cs="等线 Light"/>
                <w:color w:val="auto"/>
                <w:sz w:val="16"/>
                <w:szCs w:val="16"/>
              </w:rPr>
              <w:t>专业选修课</w:t>
            </w:r>
          </w:p>
        </w:tc>
        <w:tc>
          <w:tcPr>
            <w:tcW w:w="1410" w:type="dxa"/>
          </w:tcPr>
          <w:p>
            <w:pPr>
              <w:spacing w:line="400" w:lineRule="exact"/>
              <w:jc w:val="center"/>
              <w:rPr>
                <w:rFonts w:hint="eastAsia" w:ascii="微软雅黑" w:hAnsi="微软雅黑" w:eastAsia="微软雅黑" w:cs="等线 Light"/>
                <w:color w:val="auto"/>
                <w:sz w:val="16"/>
                <w:szCs w:val="16"/>
                <w:lang w:val="en-US" w:eastAsia="zh-CN"/>
              </w:rPr>
            </w:pPr>
            <w:r>
              <w:rPr>
                <w:rFonts w:hint="eastAsia" w:ascii="微软雅黑" w:hAnsi="微软雅黑" w:eastAsia="微软雅黑" w:cs="等线 Light"/>
                <w:color w:val="auto"/>
                <w:sz w:val="16"/>
                <w:szCs w:val="16"/>
                <w:lang w:val="en-US" w:eastAsia="zh-CN"/>
              </w:rPr>
              <w:t>2820</w:t>
            </w:r>
          </w:p>
        </w:tc>
        <w:tc>
          <w:tcPr>
            <w:tcW w:w="1410" w:type="dxa"/>
          </w:tcPr>
          <w:p>
            <w:pPr>
              <w:spacing w:line="400" w:lineRule="exact"/>
              <w:jc w:val="center"/>
              <w:rPr>
                <w:rFonts w:hint="eastAsia" w:ascii="微软雅黑" w:hAnsi="微软雅黑" w:eastAsia="微软雅黑" w:cs="等线 Light"/>
                <w:color w:val="auto"/>
                <w:sz w:val="16"/>
                <w:szCs w:val="16"/>
                <w:lang w:val="en-US" w:eastAsia="zh-CN"/>
              </w:rPr>
            </w:pPr>
            <w:r>
              <w:rPr>
                <w:rFonts w:hint="eastAsia" w:ascii="微软雅黑" w:hAnsi="微软雅黑" w:eastAsia="微软雅黑" w:cs="等线 Light"/>
                <w:color w:val="auto"/>
                <w:sz w:val="16"/>
                <w:szCs w:val="16"/>
                <w:lang w:val="en-US" w:eastAsia="zh-CN"/>
              </w:rPr>
              <w:t>156.5</w:t>
            </w:r>
          </w:p>
        </w:tc>
        <w:tc>
          <w:tcPr>
            <w:tcW w:w="1410" w:type="dxa"/>
          </w:tcPr>
          <w:p>
            <w:pPr>
              <w:spacing w:line="400" w:lineRule="exact"/>
              <w:jc w:val="center"/>
              <w:rPr>
                <w:rFonts w:ascii="微软雅黑" w:hAnsi="微软雅黑" w:eastAsia="微软雅黑" w:cs="等线 Light"/>
                <w:color w:val="auto"/>
                <w:sz w:val="16"/>
                <w:szCs w:val="16"/>
              </w:rPr>
            </w:pPr>
            <w:r>
              <w:rPr>
                <w:rFonts w:hint="eastAsia" w:ascii="微软雅黑" w:hAnsi="微软雅黑" w:eastAsia="微软雅黑" w:cs="等线 Light"/>
                <w:color w:val="auto"/>
                <w:sz w:val="16"/>
                <w:szCs w:val="16"/>
              </w:rPr>
              <w:t>36</w:t>
            </w:r>
          </w:p>
        </w:tc>
        <w:tc>
          <w:tcPr>
            <w:tcW w:w="1408" w:type="dxa"/>
            <w:vAlign w:val="top"/>
          </w:tcPr>
          <w:p>
            <w:pPr>
              <w:spacing w:line="400" w:lineRule="exact"/>
              <w:jc w:val="center"/>
              <w:rPr>
                <w:rFonts w:hint="eastAsia" w:ascii="微软雅黑" w:hAnsi="微软雅黑" w:eastAsia="微软雅黑" w:cs="等线 Light"/>
                <w:color w:val="auto"/>
                <w:sz w:val="16"/>
                <w:szCs w:val="16"/>
              </w:rPr>
            </w:pPr>
            <w:r>
              <w:rPr>
                <w:rFonts w:hint="eastAsia" w:ascii="微软雅黑" w:hAnsi="微软雅黑" w:eastAsia="微软雅黑" w:cs="等线 Light"/>
                <w:color w:val="auto"/>
                <w:sz w:val="16"/>
                <w:szCs w:val="16"/>
                <w:lang w:val="en-US" w:eastAsia="zh-CN"/>
              </w:rPr>
              <w:t>26.09%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6" w:type="dxa"/>
          </w:tcPr>
          <w:p>
            <w:pPr>
              <w:spacing w:line="240" w:lineRule="exact"/>
              <w:jc w:val="center"/>
              <w:rPr>
                <w:rFonts w:ascii="微软雅黑" w:hAnsi="微软雅黑" w:eastAsia="微软雅黑" w:cs="等线 Light"/>
                <w:color w:val="auto"/>
                <w:sz w:val="16"/>
                <w:szCs w:val="16"/>
              </w:rPr>
            </w:pPr>
            <w:r>
              <w:rPr>
                <w:rFonts w:hint="eastAsia" w:ascii="微软雅黑" w:hAnsi="微软雅黑" w:eastAsia="微软雅黑" w:cs="等线 Light"/>
                <w:color w:val="auto"/>
                <w:sz w:val="16"/>
                <w:szCs w:val="16"/>
              </w:rPr>
              <w:t>毕业论文/设计、科技创新项目、</w:t>
            </w:r>
          </w:p>
          <w:p>
            <w:pPr>
              <w:spacing w:line="240" w:lineRule="exact"/>
              <w:jc w:val="center"/>
              <w:rPr>
                <w:rFonts w:ascii="微软雅黑" w:hAnsi="微软雅黑" w:eastAsia="微软雅黑" w:cs="等线 Light"/>
                <w:color w:val="auto"/>
                <w:sz w:val="16"/>
                <w:szCs w:val="16"/>
              </w:rPr>
            </w:pPr>
            <w:r>
              <w:rPr>
                <w:rFonts w:hint="eastAsia" w:ascii="微软雅黑" w:hAnsi="微软雅黑" w:eastAsia="微软雅黑" w:cs="等线 Light"/>
                <w:color w:val="auto"/>
                <w:sz w:val="16"/>
                <w:szCs w:val="16"/>
              </w:rPr>
              <w:t>专业实习</w:t>
            </w:r>
          </w:p>
        </w:tc>
        <w:tc>
          <w:tcPr>
            <w:tcW w:w="1410" w:type="dxa"/>
          </w:tcPr>
          <w:p>
            <w:pPr>
              <w:spacing w:line="400" w:lineRule="exact"/>
              <w:jc w:val="center"/>
              <w:rPr>
                <w:rFonts w:ascii="微软雅黑" w:hAnsi="微软雅黑" w:eastAsia="微软雅黑" w:cs="等线 Light"/>
                <w:color w:val="auto"/>
                <w:sz w:val="16"/>
                <w:szCs w:val="16"/>
              </w:rPr>
            </w:pPr>
            <w:r>
              <w:rPr>
                <w:rFonts w:hint="eastAsia" w:ascii="微软雅黑" w:hAnsi="微软雅黑" w:eastAsia="微软雅黑" w:cs="等线 Light"/>
                <w:color w:val="auto"/>
                <w:sz w:val="16"/>
                <w:szCs w:val="16"/>
              </w:rPr>
              <mc:AlternateContent>
                <mc:Choice Requires="wps">
                  <w:drawing>
                    <wp:anchor distT="0" distB="0" distL="114300" distR="114300" simplePos="0" relativeHeight="251670528" behindDoc="0" locked="0" layoutInCell="1" allowOverlap="1">
                      <wp:simplePos x="0" y="0"/>
                      <wp:positionH relativeFrom="column">
                        <wp:posOffset>-60325</wp:posOffset>
                      </wp:positionH>
                      <wp:positionV relativeFrom="paragraph">
                        <wp:posOffset>8255</wp:posOffset>
                      </wp:positionV>
                      <wp:extent cx="883285" cy="232410"/>
                      <wp:effectExtent l="1270" t="4445" r="10795" b="10795"/>
                      <wp:wrapNone/>
                      <wp:docPr id="3" name="直接连接符 3"/>
                      <wp:cNvGraphicFramePr/>
                      <a:graphic xmlns:a="http://schemas.openxmlformats.org/drawingml/2006/main">
                        <a:graphicData uri="http://schemas.microsoft.com/office/word/2010/wordprocessingShape">
                          <wps:wsp>
                            <wps:cNvCnPr/>
                            <wps:spPr>
                              <a:xfrm flipV="1">
                                <a:off x="0" y="0"/>
                                <a:ext cx="883285" cy="2324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75pt;margin-top:0.65pt;height:18.3pt;width:69.55pt;z-index:251670528;mso-width-relative:page;mso-height-relative:page;" filled="f" stroked="t" coordsize="21600,21600" o:gfxdata="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tAz/1QAAAAcBAAAP&#10;AAAAAAAAAAEAIAAAACIAAABkcnMvZG93bnJldi54bWxQSwECFAAUAAAACACHTuJA5b3MUuIBAACT&#10;AwAADgAAAAAAAAABACAAAAAkAQAAZHJzL2Uyb0RvYy54bWxQSwUGAAAAAAYABgBZAQAAeAUAAAAA&#10;">
                      <v:fill on="f" focussize="0,0"/>
                      <v:stroke color="#000000 [3200]" joinstyle="round"/>
                      <v:imagedata o:title=""/>
                      <o:lock v:ext="edit" aspectratio="f"/>
                    </v:line>
                  </w:pict>
                </mc:Fallback>
              </mc:AlternateContent>
            </w:r>
          </w:p>
        </w:tc>
        <w:tc>
          <w:tcPr>
            <w:tcW w:w="1410" w:type="dxa"/>
          </w:tcPr>
          <w:p>
            <w:pPr>
              <w:spacing w:line="400" w:lineRule="exact"/>
              <w:jc w:val="center"/>
              <w:rPr>
                <w:rFonts w:ascii="微软雅黑" w:hAnsi="微软雅黑" w:eastAsia="微软雅黑" w:cs="等线 Light"/>
                <w:color w:val="auto"/>
                <w:sz w:val="16"/>
                <w:szCs w:val="16"/>
              </w:rPr>
            </w:pPr>
            <w:r>
              <w:rPr>
                <w:rFonts w:ascii="微软雅黑" w:hAnsi="微软雅黑" w:eastAsia="微软雅黑" w:cs="等线 Light"/>
                <w:color w:val="auto"/>
                <w:sz w:val="16"/>
                <w:szCs w:val="16"/>
              </w:rPr>
              <w:t>10</w:t>
            </w:r>
          </w:p>
        </w:tc>
        <w:tc>
          <w:tcPr>
            <w:tcW w:w="1410" w:type="dxa"/>
          </w:tcPr>
          <w:p>
            <w:pPr>
              <w:spacing w:line="400" w:lineRule="exact"/>
              <w:jc w:val="center"/>
              <w:rPr>
                <w:rFonts w:ascii="微软雅黑" w:hAnsi="微软雅黑" w:eastAsia="微软雅黑" w:cs="等线 Light"/>
                <w:color w:val="auto"/>
                <w:sz w:val="16"/>
                <w:szCs w:val="16"/>
              </w:rPr>
            </w:pPr>
            <w:r>
              <w:rPr>
                <w:rFonts w:ascii="微软雅黑" w:hAnsi="微软雅黑" w:eastAsia="微软雅黑" w:cs="等线 Light"/>
                <w:color w:val="auto"/>
                <w:sz w:val="16"/>
                <w:szCs w:val="16"/>
              </w:rPr>
              <w:t>10</w:t>
            </w:r>
          </w:p>
        </w:tc>
        <w:tc>
          <w:tcPr>
            <w:tcW w:w="1408" w:type="dxa"/>
            <w:vAlign w:val="top"/>
          </w:tcPr>
          <w:p>
            <w:pPr>
              <w:spacing w:line="400" w:lineRule="exact"/>
              <w:jc w:val="center"/>
              <w:rPr>
                <w:rFonts w:ascii="微软雅黑" w:hAnsi="微软雅黑" w:eastAsia="微软雅黑" w:cs="等线 Light"/>
                <w:color w:val="auto"/>
                <w:sz w:val="16"/>
                <w:szCs w:val="16"/>
              </w:rPr>
            </w:pPr>
            <w:r>
              <w:rPr>
                <w:rFonts w:hint="eastAsia" w:ascii="微软雅黑" w:hAnsi="微软雅黑" w:eastAsia="微软雅黑" w:cs="等线 Light"/>
                <w:color w:val="auto"/>
                <w:sz w:val="16"/>
                <w:szCs w:val="16"/>
                <w:lang w:val="en-US" w:eastAsia="zh-CN"/>
              </w:rPr>
              <w:t>7.25%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6" w:type="dxa"/>
          </w:tcPr>
          <w:p>
            <w:pPr>
              <w:spacing w:line="400" w:lineRule="exact"/>
              <w:jc w:val="center"/>
              <w:rPr>
                <w:rFonts w:ascii="微软雅黑" w:hAnsi="微软雅黑" w:eastAsia="微软雅黑" w:cs="等线 Light"/>
                <w:color w:val="auto"/>
                <w:sz w:val="16"/>
                <w:szCs w:val="16"/>
              </w:rPr>
            </w:pPr>
            <w:r>
              <w:rPr>
                <w:rFonts w:hint="eastAsia" w:ascii="微软雅黑" w:hAnsi="微软雅黑" w:eastAsia="微软雅黑" w:cs="等线 Light"/>
                <w:color w:val="auto"/>
                <w:sz w:val="16"/>
                <w:szCs w:val="16"/>
              </w:rPr>
              <w:t>合计</w:t>
            </w:r>
          </w:p>
        </w:tc>
        <w:tc>
          <w:tcPr>
            <w:tcW w:w="1410" w:type="dxa"/>
          </w:tcPr>
          <w:p>
            <w:pPr>
              <w:spacing w:line="400" w:lineRule="exact"/>
              <w:jc w:val="center"/>
              <w:rPr>
                <w:rFonts w:hint="eastAsia" w:ascii="微软雅黑" w:hAnsi="微软雅黑" w:eastAsia="微软雅黑" w:cs="等线 Light"/>
                <w:color w:val="auto"/>
                <w:sz w:val="16"/>
                <w:szCs w:val="16"/>
                <w:lang w:val="en-US" w:eastAsia="zh-CN"/>
              </w:rPr>
            </w:pPr>
            <w:r>
              <w:rPr>
                <w:rFonts w:hint="eastAsia" w:ascii="微软雅黑" w:hAnsi="微软雅黑" w:eastAsia="微软雅黑" w:cs="等线 Light"/>
                <w:color w:val="auto"/>
                <w:sz w:val="16"/>
                <w:szCs w:val="16"/>
                <w:lang w:val="en-US" w:eastAsia="zh-CN"/>
              </w:rPr>
              <w:t>4356</w:t>
            </w:r>
          </w:p>
        </w:tc>
        <w:tc>
          <w:tcPr>
            <w:tcW w:w="1410" w:type="dxa"/>
          </w:tcPr>
          <w:p>
            <w:pPr>
              <w:spacing w:line="400" w:lineRule="exact"/>
              <w:jc w:val="center"/>
              <w:rPr>
                <w:rFonts w:ascii="微软雅黑" w:hAnsi="微软雅黑" w:eastAsia="微软雅黑" w:cs="等线 Light"/>
                <w:color w:val="auto"/>
                <w:sz w:val="16"/>
                <w:szCs w:val="16"/>
              </w:rPr>
            </w:pPr>
            <w:r>
              <w:rPr>
                <w:rFonts w:ascii="微软雅黑" w:hAnsi="微软雅黑" w:eastAsia="微软雅黑" w:cs="等线 Light"/>
                <w:color w:val="auto"/>
                <w:sz w:val="16"/>
                <w:szCs w:val="16"/>
              </w:rPr>
              <w:t>27</w:t>
            </w:r>
            <w:r>
              <w:rPr>
                <w:rFonts w:hint="eastAsia" w:ascii="微软雅黑" w:hAnsi="微软雅黑" w:eastAsia="微软雅黑" w:cs="等线 Light"/>
                <w:color w:val="auto"/>
                <w:sz w:val="16"/>
                <w:szCs w:val="16"/>
                <w:lang w:val="en-US" w:eastAsia="zh-CN"/>
              </w:rPr>
              <w:t>4</w:t>
            </w:r>
            <w:r>
              <w:rPr>
                <w:rFonts w:ascii="微软雅黑" w:hAnsi="微软雅黑" w:eastAsia="微软雅黑" w:cs="等线 Light"/>
                <w:color w:val="auto"/>
                <w:sz w:val="16"/>
                <w:szCs w:val="16"/>
              </w:rPr>
              <w:t>.5</w:t>
            </w:r>
          </w:p>
        </w:tc>
        <w:tc>
          <w:tcPr>
            <w:tcW w:w="1410" w:type="dxa"/>
          </w:tcPr>
          <w:p>
            <w:pPr>
              <w:spacing w:line="400" w:lineRule="exact"/>
              <w:jc w:val="center"/>
              <w:rPr>
                <w:rFonts w:ascii="微软雅黑" w:hAnsi="微软雅黑" w:eastAsia="微软雅黑" w:cs="等线 Light"/>
                <w:color w:val="auto"/>
                <w:sz w:val="16"/>
                <w:szCs w:val="16"/>
              </w:rPr>
            </w:pPr>
            <w:r>
              <w:rPr>
                <w:rFonts w:ascii="微软雅黑" w:hAnsi="微软雅黑" w:eastAsia="微软雅黑" w:cs="等线 Light"/>
                <w:color w:val="auto"/>
                <w:sz w:val="16"/>
                <w:szCs w:val="16"/>
              </w:rPr>
              <w:t>13</w:t>
            </w:r>
            <w:r>
              <w:rPr>
                <w:rFonts w:hint="eastAsia" w:ascii="微软雅黑" w:hAnsi="微软雅黑" w:eastAsia="微软雅黑" w:cs="等线 Light"/>
                <w:color w:val="auto"/>
                <w:sz w:val="16"/>
                <w:szCs w:val="16"/>
              </w:rPr>
              <w:t>8</w:t>
            </w:r>
          </w:p>
        </w:tc>
        <w:tc>
          <w:tcPr>
            <w:tcW w:w="1408" w:type="dxa"/>
          </w:tcPr>
          <w:p>
            <w:pPr>
              <w:spacing w:line="400" w:lineRule="exact"/>
              <w:jc w:val="center"/>
              <w:rPr>
                <w:rFonts w:hint="eastAsia" w:ascii="微软雅黑" w:hAnsi="微软雅黑" w:eastAsia="微软雅黑" w:cs="等线 Light"/>
                <w:color w:val="auto"/>
                <w:sz w:val="16"/>
                <w:szCs w:val="16"/>
                <w:lang w:val="en-US" w:eastAsia="zh-CN"/>
              </w:rPr>
            </w:pPr>
            <w:r>
              <w:rPr>
                <w:rFonts w:hint="eastAsia" w:ascii="微软雅黑" w:hAnsi="微软雅黑" w:eastAsia="微软雅黑" w:cs="等线 Light"/>
                <w:color w:val="auto"/>
                <w:sz w:val="16"/>
                <w:szCs w:val="16"/>
                <w:lang w:val="en-US" w:eastAsia="zh-CN"/>
              </w:rPr>
              <w:t>100%</w:t>
            </w:r>
          </w:p>
        </w:tc>
      </w:tr>
    </w:tbl>
    <w:p>
      <w:pPr>
        <w:spacing w:before="240" w:after="240"/>
        <w:outlineLvl w:val="0"/>
        <w:rPr>
          <w:color w:val="auto"/>
        </w:rPr>
      </w:pPr>
    </w:p>
    <w:p>
      <w:pPr>
        <w:spacing w:before="240" w:after="240"/>
        <w:outlineLvl w:val="0"/>
        <w:rPr>
          <w:color w:val="auto"/>
        </w:rPr>
      </w:pPr>
    </w:p>
    <w:p>
      <w:pPr>
        <w:spacing w:before="240" w:after="240"/>
        <w:outlineLvl w:val="0"/>
        <w:rPr>
          <w:color w:val="auto"/>
        </w:rPr>
      </w:pPr>
    </w:p>
    <w:p>
      <w:pPr>
        <w:spacing w:before="240" w:after="240"/>
        <w:outlineLvl w:val="0"/>
        <w:rPr>
          <w:color w:val="auto"/>
        </w:rPr>
      </w:pPr>
    </w:p>
    <w:p>
      <w:pPr>
        <w:spacing w:before="240" w:after="240"/>
        <w:outlineLvl w:val="0"/>
        <w:rPr>
          <w:color w:val="auto"/>
        </w:rPr>
      </w:pPr>
    </w:p>
    <w:p>
      <w:pPr>
        <w:spacing w:before="240" w:after="240"/>
        <w:outlineLvl w:val="0"/>
      </w:pPr>
    </w:p>
    <w:p>
      <w:pPr>
        <w:spacing w:before="240" w:after="240"/>
        <w:outlineLvl w:val="0"/>
      </w:pPr>
    </w:p>
    <w:p>
      <w:pPr>
        <w:spacing w:before="240" w:after="240"/>
        <w:outlineLvl w:val="0"/>
      </w:pPr>
    </w:p>
    <w:p>
      <w:pPr>
        <w:spacing w:before="240" w:after="240"/>
        <w:outlineLvl w:val="0"/>
      </w:pPr>
    </w:p>
    <w:p>
      <w:pPr>
        <w:spacing w:before="240" w:after="240"/>
        <w:outlineLvl w:val="0"/>
      </w:pPr>
    </w:p>
    <w:p>
      <w:pPr>
        <w:spacing w:before="240" w:after="240"/>
        <w:outlineLvl w:val="0"/>
      </w:pPr>
    </w:p>
    <w:p>
      <w:pPr>
        <w:spacing w:before="240" w:after="240"/>
        <w:outlineLvl w:val="0"/>
      </w:pPr>
    </w:p>
    <w:p>
      <w:pPr>
        <w:spacing w:before="240" w:after="240"/>
        <w:outlineLvl w:val="0"/>
      </w:pPr>
    </w:p>
    <w:p>
      <w:pPr>
        <w:spacing w:before="240" w:after="240"/>
        <w:outlineLvl w:val="0"/>
      </w:pPr>
    </w:p>
    <w:p>
      <w:pPr>
        <w:keepNext/>
        <w:keepLines/>
        <w:numPr>
          <w:ilvl w:val="0"/>
          <w:numId w:val="1"/>
        </w:numPr>
        <w:spacing w:before="240"/>
        <w:outlineLvl w:val="0"/>
        <w:rPr>
          <w:rFonts w:hint="eastAsia" w:ascii="微软雅黑" w:hAnsi="微软雅黑" w:eastAsia="微软雅黑" w:cs="等线 Light"/>
          <w:b/>
          <w:bCs/>
          <w:kern w:val="44"/>
          <w:sz w:val="22"/>
          <w:szCs w:val="22"/>
          <w:lang w:val="en-US" w:eastAsia="zh-CN"/>
        </w:rPr>
      </w:pPr>
      <w:r>
        <w:rPr>
          <w:rFonts w:hint="eastAsia" w:ascii="微软雅黑" w:hAnsi="微软雅黑" w:eastAsia="微软雅黑" w:cs="等线 Light"/>
          <w:b/>
          <w:bCs/>
          <w:kern w:val="44"/>
          <w:sz w:val="22"/>
          <w:szCs w:val="22"/>
          <w:lang w:val="en-US" w:eastAsia="zh-CN"/>
        </w:rPr>
        <w:t>地球物理学专业指导性学习计划</w:t>
      </w:r>
    </w:p>
    <w:p>
      <w:pPr>
        <w:keepNext w:val="0"/>
        <w:keepLines w:val="0"/>
        <w:spacing w:before="0" w:line="400" w:lineRule="exact"/>
        <w:jc w:val="left"/>
        <w:outlineLvl w:val="9"/>
        <w:rPr>
          <w:rFonts w:hint="eastAsia" w:ascii="微软雅黑" w:hAnsi="微软雅黑" w:eastAsia="微软雅黑" w:cs="等线 Light"/>
          <w:b w:val="0"/>
          <w:bCs w:val="0"/>
          <w:kern w:val="0"/>
          <w:sz w:val="18"/>
          <w:szCs w:val="18"/>
          <w:lang w:val="en-US" w:eastAsia="zh-CN"/>
        </w:rPr>
      </w:pPr>
      <w:r>
        <w:rPr>
          <w:rFonts w:hint="eastAsia" w:ascii="微软雅黑" w:hAnsi="微软雅黑" w:eastAsia="微软雅黑" w:cs="等线 Light"/>
          <w:b w:val="0"/>
          <w:bCs w:val="0"/>
          <w:kern w:val="0"/>
          <w:sz w:val="18"/>
          <w:szCs w:val="18"/>
          <w:lang w:val="en-US" w:eastAsia="zh-CN"/>
        </w:rPr>
        <w:t>说明：</w:t>
      </w:r>
    </w:p>
    <w:p>
      <w:pPr>
        <w:keepNext w:val="0"/>
        <w:keepLines w:val="0"/>
        <w:spacing w:before="0" w:line="400" w:lineRule="exact"/>
        <w:jc w:val="left"/>
        <w:outlineLvl w:val="9"/>
        <w:rPr>
          <w:rFonts w:hint="eastAsia" w:ascii="微软雅黑" w:hAnsi="微软雅黑" w:eastAsia="微软雅黑" w:cs="等线 Light"/>
          <w:kern w:val="0"/>
          <w:sz w:val="18"/>
          <w:szCs w:val="18"/>
          <w:lang w:val="en-US" w:eastAsia="zh-CN"/>
        </w:rPr>
      </w:pPr>
      <w:r>
        <w:rPr>
          <w:rFonts w:hint="eastAsia" w:ascii="微软雅黑" w:hAnsi="微软雅黑" w:eastAsia="微软雅黑" w:cs="等线 Light"/>
          <w:b w:val="0"/>
          <w:bCs w:val="0"/>
          <w:kern w:val="0"/>
          <w:sz w:val="18"/>
          <w:szCs w:val="18"/>
          <w:lang w:val="en-US" w:eastAsia="zh-CN"/>
        </w:rPr>
        <w:t>1、思想政治品德类理论课共5门（合计11学分），建议一年级至少修读“思想道德修养与法律基础”、“中国近现代史纲要”和“形势与政策”中的2门课程，优先修读“思想道德修养与法律基础”；二年级至少修读”马克思主义基本原理概论“和”毛泽东思想和中国特色社会主义理论体系概论“2门课程；三年级结束以前修读完成所有课程。实践课共3门（合计5学分）在思政中心统筹下由书院具体设计安排。</w:t>
      </w:r>
    </w:p>
    <w:p>
      <w:pPr>
        <w:keepNext/>
        <w:keepLines/>
        <w:spacing w:before="0"/>
        <w:jc w:val="left"/>
        <w:outlineLvl w:val="0"/>
        <w:rPr>
          <w:rFonts w:hint="eastAsia" w:ascii="微软雅黑" w:hAnsi="微软雅黑" w:eastAsia="微软雅黑" w:cs="等线 Light"/>
          <w:kern w:val="0"/>
          <w:sz w:val="18"/>
          <w:szCs w:val="18"/>
          <w:lang w:val="en-US" w:eastAsia="zh-CN"/>
        </w:rPr>
      </w:pPr>
      <w:r>
        <w:rPr>
          <w:rFonts w:hint="eastAsia" w:ascii="微软雅黑" w:hAnsi="微软雅黑" w:eastAsia="微软雅黑" w:cs="等线 Light"/>
          <w:kern w:val="0"/>
          <w:sz w:val="18"/>
          <w:szCs w:val="18"/>
          <w:lang w:val="en-US" w:eastAsia="zh-CN"/>
        </w:rPr>
        <w:t>2、体育类课程4门（合计4学分），在大学二年级结束以前修读完成。</w:t>
      </w:r>
    </w:p>
    <w:p>
      <w:pPr>
        <w:jc w:val="left"/>
        <w:rPr>
          <w:rFonts w:hint="eastAsia" w:ascii="微软雅黑" w:hAnsi="微软雅黑" w:eastAsia="微软雅黑" w:cs="等线 Light"/>
          <w:kern w:val="0"/>
          <w:sz w:val="18"/>
          <w:szCs w:val="18"/>
          <w:lang w:val="en-US" w:eastAsia="zh-CN"/>
        </w:rPr>
      </w:pPr>
      <w:r>
        <w:rPr>
          <w:rFonts w:hint="eastAsia" w:ascii="微软雅黑" w:hAnsi="微软雅黑" w:eastAsia="微软雅黑" w:cs="等线 Light"/>
          <w:kern w:val="0"/>
          <w:sz w:val="18"/>
          <w:szCs w:val="18"/>
          <w:lang w:val="en-US" w:eastAsia="zh-CN"/>
        </w:rPr>
        <w:t>3、</w:t>
      </w:r>
      <w:r>
        <w:rPr>
          <w:rFonts w:hint="eastAsia" w:ascii="微软雅黑" w:hAnsi="微软雅黑" w:eastAsia="微软雅黑" w:cs="等线 Light"/>
          <w:kern w:val="0"/>
          <w:sz w:val="18"/>
          <w:szCs w:val="18"/>
        </w:rPr>
        <w:t>外语类课程根据分级测试结果修读相应学分课程</w:t>
      </w:r>
      <w:r>
        <w:rPr>
          <w:rFonts w:hint="eastAsia" w:ascii="微软雅黑" w:hAnsi="微软雅黑" w:eastAsia="微软雅黑" w:cs="等线 Light"/>
          <w:kern w:val="0"/>
          <w:sz w:val="18"/>
          <w:szCs w:val="18"/>
          <w:lang w:eastAsia="zh-CN"/>
        </w:rPr>
        <w:t>，</w:t>
      </w:r>
      <w:r>
        <w:rPr>
          <w:rFonts w:hint="eastAsia" w:ascii="微软雅黑" w:hAnsi="微软雅黑" w:eastAsia="微软雅黑" w:cs="等线 Light"/>
          <w:kern w:val="0"/>
          <w:sz w:val="18"/>
          <w:szCs w:val="18"/>
          <w:lang w:val="en-US" w:eastAsia="zh-CN"/>
        </w:rPr>
        <w:t>未包含在内。</w:t>
      </w:r>
    </w:p>
    <w:tbl>
      <w:tblPr>
        <w:tblStyle w:val="19"/>
        <w:tblW w:w="8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141"/>
        <w:gridCol w:w="680"/>
        <w:gridCol w:w="680"/>
        <w:gridCol w:w="861"/>
        <w:gridCol w:w="2200"/>
        <w:gridCol w:w="68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42" w:type="dxa"/>
            <w:gridSpan w:val="8"/>
            <w:shd w:val="clear" w:color="auto" w:fill="DCD8C2" w:themeFill="background2" w:themeFillShade="E5"/>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bCs/>
                <w:kern w:val="2"/>
                <w:sz w:val="24"/>
                <w:szCs w:val="24"/>
                <w:vertAlign w:val="baseline"/>
                <w:lang w:val="en-US" w:eastAsia="zh-CN"/>
              </w:rPr>
              <w:t>一年级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42" w:type="dxa"/>
            <w:gridSpan w:val="8"/>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21"/>
                <w:szCs w:val="21"/>
                <w:vertAlign w:val="baseline"/>
                <w:lang w:val="en-US" w:eastAsia="zh-CN"/>
              </w:rPr>
            </w:pPr>
            <w:r>
              <w:rPr>
                <w:rFonts w:hint="eastAsia" w:ascii="微软雅黑" w:hAnsi="微软雅黑" w:eastAsia="微软雅黑" w:cs="等线 Light"/>
                <w:b w:val="0"/>
                <w:bCs w:val="0"/>
                <w:kern w:val="2"/>
                <w:sz w:val="21"/>
                <w:szCs w:val="21"/>
                <w:vertAlign w:val="baseline"/>
                <w:lang w:val="en-US" w:eastAsia="zh-CN"/>
              </w:rPr>
              <w:t xml:space="preserve">秋   </w:t>
            </w:r>
            <w:r>
              <w:rPr>
                <w:rFonts w:hint="eastAsia" w:ascii="微软雅黑" w:hAnsi="微软雅黑" w:eastAsia="微软雅黑" w:cs="等线 Light"/>
                <w:b w:val="0"/>
                <w:bCs w:val="0"/>
                <w:kern w:val="2"/>
                <w:sz w:val="16"/>
                <w:szCs w:val="16"/>
                <w:vertAlign w:val="baseline"/>
                <w:lang w:val="en-US" w:eastAsia="zh-CN"/>
              </w:rPr>
              <w:t>5门必修课+2门选修课，  14必修学分+6选修学分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课程编号</w:t>
            </w:r>
          </w:p>
        </w:tc>
        <w:tc>
          <w:tcPr>
            <w:tcW w:w="2141"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课程名称</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学分</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学时</w:t>
            </w:r>
          </w:p>
        </w:tc>
        <w:tc>
          <w:tcPr>
            <w:tcW w:w="861"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课程编号</w:t>
            </w:r>
          </w:p>
        </w:tc>
        <w:tc>
          <w:tcPr>
            <w:tcW w:w="220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课程名称</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学分</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default" w:ascii="微软雅黑" w:hAnsi="微软雅黑" w:eastAsia="微软雅黑" w:cs="等线 Light"/>
                <w:b w:val="0"/>
                <w:bCs/>
                <w:kern w:val="0"/>
                <w:sz w:val="16"/>
                <w:szCs w:val="16"/>
                <w:lang w:val="en-US" w:eastAsia="zh-CN"/>
              </w:rPr>
              <w:t>MA101B</w:t>
            </w:r>
          </w:p>
        </w:tc>
        <w:tc>
          <w:tcPr>
            <w:tcW w:w="2141"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sz w:val="16"/>
                <w:szCs w:val="16"/>
              </w:rPr>
              <w:t>高等数学A（上）</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4</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64</w:t>
            </w:r>
          </w:p>
        </w:tc>
        <w:tc>
          <w:tcPr>
            <w:tcW w:w="861"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IPE101</w:t>
            </w:r>
          </w:p>
        </w:tc>
        <w:tc>
          <w:tcPr>
            <w:tcW w:w="220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思想道德修养与法律基础</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2</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default" w:ascii="微软雅黑" w:hAnsi="微软雅黑" w:eastAsia="微软雅黑" w:cs="等线 Light"/>
                <w:b w:val="0"/>
                <w:bCs/>
                <w:kern w:val="0"/>
                <w:sz w:val="16"/>
                <w:szCs w:val="16"/>
                <w:lang w:val="en-US" w:eastAsia="zh-CN"/>
              </w:rPr>
              <w:t>PHY103B</w:t>
            </w:r>
          </w:p>
        </w:tc>
        <w:tc>
          <w:tcPr>
            <w:tcW w:w="2141"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sz w:val="16"/>
                <w:szCs w:val="16"/>
              </w:rPr>
              <w:t>大学物理（上）B</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4</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64</w:t>
            </w:r>
          </w:p>
        </w:tc>
        <w:tc>
          <w:tcPr>
            <w:tcW w:w="861"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220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选修课</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3</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default" w:ascii="微软雅黑" w:hAnsi="微软雅黑" w:eastAsia="微软雅黑" w:cs="等线 Light"/>
                <w:b w:val="0"/>
                <w:bCs/>
                <w:kern w:val="0"/>
                <w:sz w:val="16"/>
                <w:szCs w:val="16"/>
                <w:lang w:val="en-US" w:eastAsia="zh-CN"/>
              </w:rPr>
              <w:t>CS102B</w:t>
            </w:r>
          </w:p>
        </w:tc>
        <w:tc>
          <w:tcPr>
            <w:tcW w:w="2141"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sz w:val="16"/>
                <w:szCs w:val="16"/>
              </w:rPr>
              <w:t>计算机程序设计基础B</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3</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64</w:t>
            </w:r>
          </w:p>
        </w:tc>
        <w:tc>
          <w:tcPr>
            <w:tcW w:w="861"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220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选修课</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3</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Theme="minorHAnsi" w:hAnsiTheme="minorHAnsi"/>
                <w:color w:val="auto"/>
                <w:kern w:val="0"/>
                <w:sz w:val="18"/>
                <w:szCs w:val="18"/>
              </w:rPr>
              <w:t>GE131</w:t>
            </w:r>
          </w:p>
        </w:tc>
        <w:tc>
          <w:tcPr>
            <w:tcW w:w="2141"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kern w:val="2"/>
                <w:sz w:val="16"/>
                <w:szCs w:val="16"/>
              </w:rPr>
              <w:t>体育（I-IV）</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1</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32</w:t>
            </w:r>
          </w:p>
        </w:tc>
        <w:tc>
          <w:tcPr>
            <w:tcW w:w="861"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220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42" w:type="dxa"/>
            <w:gridSpan w:val="8"/>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21"/>
                <w:szCs w:val="21"/>
                <w:vertAlign w:val="baseline"/>
                <w:lang w:val="en-US" w:eastAsia="zh-CN"/>
              </w:rPr>
              <w:t xml:space="preserve">春   </w:t>
            </w:r>
            <w:r>
              <w:rPr>
                <w:rFonts w:hint="eastAsia" w:ascii="微软雅黑" w:hAnsi="微软雅黑" w:eastAsia="微软雅黑" w:cs="等线 Light"/>
                <w:b w:val="0"/>
                <w:bCs w:val="0"/>
                <w:kern w:val="2"/>
                <w:sz w:val="16"/>
                <w:szCs w:val="16"/>
                <w:vertAlign w:val="baseline"/>
                <w:lang w:val="en-US" w:eastAsia="zh-CN"/>
              </w:rPr>
              <w:t>7门必修课+0门选修课，  21必修学分+0选修学分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default" w:ascii="微软雅黑" w:hAnsi="微软雅黑" w:eastAsia="微软雅黑" w:cs="等线 Light"/>
                <w:b w:val="0"/>
                <w:bCs/>
                <w:kern w:val="0"/>
                <w:sz w:val="16"/>
                <w:szCs w:val="16"/>
                <w:lang w:val="en-US" w:eastAsia="zh-CN"/>
              </w:rPr>
              <w:t>MA102B</w:t>
            </w:r>
          </w:p>
        </w:tc>
        <w:tc>
          <w:tcPr>
            <w:tcW w:w="2141"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sz w:val="16"/>
                <w:szCs w:val="16"/>
              </w:rPr>
              <w:t>高等数学A（下）</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4</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64</w:t>
            </w:r>
          </w:p>
        </w:tc>
        <w:tc>
          <w:tcPr>
            <w:tcW w:w="861"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IPE103</w:t>
            </w:r>
          </w:p>
        </w:tc>
        <w:tc>
          <w:tcPr>
            <w:tcW w:w="220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中国近现代史纲要</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2</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default" w:ascii="微软雅黑" w:hAnsi="微软雅黑" w:eastAsia="微软雅黑" w:cs="等线 Light"/>
                <w:b w:val="0"/>
                <w:bCs/>
                <w:kern w:val="0"/>
                <w:sz w:val="16"/>
                <w:szCs w:val="16"/>
                <w:lang w:val="en-US" w:eastAsia="zh-CN"/>
              </w:rPr>
              <w:t>PHY105B</w:t>
            </w:r>
          </w:p>
        </w:tc>
        <w:tc>
          <w:tcPr>
            <w:tcW w:w="2141"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sz w:val="16"/>
                <w:szCs w:val="16"/>
              </w:rPr>
              <w:t>大学物理（下）B</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4</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64</w:t>
            </w:r>
          </w:p>
        </w:tc>
        <w:tc>
          <w:tcPr>
            <w:tcW w:w="861"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或IPE105</w:t>
            </w:r>
          </w:p>
        </w:tc>
        <w:tc>
          <w:tcPr>
            <w:tcW w:w="220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形势与政策</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2</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微软雅黑"/>
                <w:kern w:val="0"/>
                <w:sz w:val="16"/>
                <w:szCs w:val="16"/>
              </w:rPr>
              <w:t>MA103A</w:t>
            </w:r>
          </w:p>
        </w:tc>
        <w:tc>
          <w:tcPr>
            <w:tcW w:w="2141"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sz w:val="16"/>
                <w:szCs w:val="16"/>
              </w:rPr>
              <w:t>线性代数 I A</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4</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64</w:t>
            </w:r>
          </w:p>
        </w:tc>
        <w:tc>
          <w:tcPr>
            <w:tcW w:w="861" w:type="dxa"/>
            <w:vAlign w:val="center"/>
          </w:tcPr>
          <w:p>
            <w:pPr>
              <w:keepNext w:val="0"/>
              <w:keepLines w:val="0"/>
              <w:spacing w:before="0" w:line="400" w:lineRule="exact"/>
              <w:jc w:val="center"/>
              <w:outlineLvl w:val="9"/>
              <w:rPr>
                <w:rFonts w:hint="eastAsia" w:ascii="微软雅黑" w:hAnsi="微软雅黑" w:eastAsia="微软雅黑" w:cs="等线 Light"/>
                <w:b w:val="0"/>
                <w:bCs w:val="0"/>
                <w:color w:val="auto"/>
                <w:kern w:val="2"/>
                <w:sz w:val="16"/>
                <w:szCs w:val="16"/>
                <w:vertAlign w:val="baseline"/>
                <w:lang w:val="en-US" w:eastAsia="zh-CN"/>
              </w:rPr>
            </w:pPr>
            <w:r>
              <w:rPr>
                <w:rFonts w:hint="eastAsia" w:ascii="微软雅黑" w:hAnsi="微软雅黑" w:eastAsia="微软雅黑" w:cs="等线 Light"/>
                <w:b w:val="0"/>
                <w:bCs w:val="0"/>
                <w:color w:val="auto"/>
                <w:kern w:val="2"/>
                <w:sz w:val="16"/>
                <w:szCs w:val="16"/>
                <w:vertAlign w:val="baseline"/>
                <w:lang w:val="en-US" w:eastAsia="zh-CN"/>
              </w:rPr>
              <w:t>ESS201</w:t>
            </w:r>
          </w:p>
        </w:tc>
        <w:tc>
          <w:tcPr>
            <w:tcW w:w="2200" w:type="dxa"/>
            <w:vAlign w:val="center"/>
          </w:tcPr>
          <w:p>
            <w:pPr>
              <w:keepNext w:val="0"/>
              <w:keepLines w:val="0"/>
              <w:spacing w:before="0" w:line="240" w:lineRule="exact"/>
              <w:jc w:val="center"/>
              <w:outlineLvl w:val="9"/>
              <w:rPr>
                <w:rFonts w:hint="eastAsia" w:ascii="微软雅黑" w:hAnsi="微软雅黑" w:eastAsia="微软雅黑" w:cs="等线 Light"/>
                <w:b w:val="0"/>
                <w:bCs w:val="0"/>
                <w:color w:val="auto"/>
                <w:kern w:val="2"/>
                <w:sz w:val="16"/>
                <w:szCs w:val="16"/>
                <w:vertAlign w:val="baseline"/>
                <w:lang w:val="en-US" w:eastAsia="zh-CN"/>
              </w:rPr>
            </w:pPr>
            <w:r>
              <w:rPr>
                <w:rFonts w:hint="eastAsia" w:ascii="微软雅黑" w:hAnsi="微软雅黑" w:eastAsia="微软雅黑" w:cs="微软雅黑"/>
                <w:color w:val="auto"/>
                <w:kern w:val="0"/>
                <w:sz w:val="16"/>
                <w:szCs w:val="16"/>
              </w:rPr>
              <w:t>地球与空间科学导论</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color w:val="auto"/>
                <w:kern w:val="2"/>
                <w:sz w:val="16"/>
                <w:szCs w:val="16"/>
                <w:vertAlign w:val="baseline"/>
                <w:lang w:val="en-US" w:eastAsia="zh-CN"/>
              </w:rPr>
            </w:pPr>
            <w:r>
              <w:rPr>
                <w:rFonts w:hint="eastAsia" w:ascii="微软雅黑" w:hAnsi="微软雅黑" w:eastAsia="微软雅黑" w:cs="等线 Light"/>
                <w:b w:val="0"/>
                <w:bCs w:val="0"/>
                <w:color w:val="auto"/>
                <w:kern w:val="2"/>
                <w:sz w:val="16"/>
                <w:szCs w:val="16"/>
                <w:vertAlign w:val="baseline"/>
                <w:lang w:val="en-US" w:eastAsia="zh-CN"/>
              </w:rPr>
              <w:t>3</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color w:val="auto"/>
                <w:kern w:val="2"/>
                <w:sz w:val="16"/>
                <w:szCs w:val="16"/>
                <w:vertAlign w:val="baseline"/>
                <w:lang w:val="en-US" w:eastAsia="zh-CN"/>
              </w:rPr>
            </w:pPr>
            <w:r>
              <w:rPr>
                <w:rFonts w:hint="eastAsia" w:ascii="微软雅黑" w:hAnsi="微软雅黑" w:eastAsia="微软雅黑" w:cs="等线 Light"/>
                <w:b w:val="0"/>
                <w:bCs w:val="0"/>
                <w:color w:val="auto"/>
                <w:kern w:val="2"/>
                <w:sz w:val="16"/>
                <w:szCs w:val="16"/>
                <w:vertAlign w:val="baseli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Theme="minorHAnsi" w:hAnsiTheme="minorHAnsi"/>
                <w:color w:val="auto"/>
                <w:kern w:val="0"/>
                <w:sz w:val="18"/>
                <w:szCs w:val="18"/>
              </w:rPr>
              <w:t>GE132</w:t>
            </w:r>
          </w:p>
        </w:tc>
        <w:tc>
          <w:tcPr>
            <w:tcW w:w="2141" w:type="dxa"/>
            <w:vAlign w:val="center"/>
          </w:tcPr>
          <w:p>
            <w:pPr>
              <w:keepNext w:val="0"/>
              <w:keepLines w:val="0"/>
              <w:spacing w:before="0" w:line="22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kern w:val="2"/>
                <w:sz w:val="16"/>
                <w:szCs w:val="16"/>
              </w:rPr>
              <w:t>体育（I-IV）</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1</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32</w:t>
            </w:r>
          </w:p>
        </w:tc>
        <w:tc>
          <w:tcPr>
            <w:tcW w:w="861" w:type="dxa"/>
            <w:vAlign w:val="top"/>
          </w:tcPr>
          <w:p>
            <w:pPr>
              <w:keepNext w:val="0"/>
              <w:keepLines w:val="0"/>
              <w:spacing w:before="0" w:line="400" w:lineRule="exact"/>
              <w:jc w:val="center"/>
              <w:outlineLvl w:val="9"/>
              <w:rPr>
                <w:rFonts w:hint="eastAsia" w:ascii="微软雅黑" w:hAnsi="微软雅黑" w:eastAsia="微软雅黑" w:cs="等线 Light"/>
                <w:b w:val="0"/>
                <w:bCs w:val="0"/>
                <w:color w:val="auto"/>
                <w:kern w:val="2"/>
                <w:sz w:val="16"/>
                <w:szCs w:val="16"/>
                <w:vertAlign w:val="baseline"/>
                <w:lang w:val="en-US" w:eastAsia="zh-CN"/>
              </w:rPr>
            </w:pPr>
            <w:r>
              <w:rPr>
                <w:rFonts w:hint="eastAsia" w:ascii="微软雅黑" w:hAnsi="微软雅黑" w:eastAsia="微软雅黑" w:cs="微软雅黑"/>
                <w:color w:val="auto"/>
                <w:kern w:val="0"/>
                <w:sz w:val="16"/>
                <w:szCs w:val="16"/>
              </w:rPr>
              <w:t>ESS102</w:t>
            </w:r>
          </w:p>
        </w:tc>
        <w:tc>
          <w:tcPr>
            <w:tcW w:w="2200" w:type="dxa"/>
            <w:vAlign w:val="top"/>
          </w:tcPr>
          <w:p>
            <w:pPr>
              <w:keepNext w:val="0"/>
              <w:keepLines w:val="0"/>
              <w:spacing w:before="0" w:line="240" w:lineRule="exact"/>
              <w:jc w:val="center"/>
              <w:outlineLvl w:val="9"/>
              <w:rPr>
                <w:rFonts w:hint="eastAsia" w:ascii="微软雅黑" w:hAnsi="微软雅黑" w:eastAsia="微软雅黑" w:cs="等线 Light"/>
                <w:b w:val="0"/>
                <w:bCs w:val="0"/>
                <w:color w:val="auto"/>
                <w:kern w:val="2"/>
                <w:sz w:val="16"/>
                <w:szCs w:val="16"/>
                <w:vertAlign w:val="baseline"/>
                <w:lang w:val="en-US" w:eastAsia="zh-CN"/>
              </w:rPr>
            </w:pPr>
            <w:r>
              <w:rPr>
                <w:rFonts w:hint="eastAsia" w:ascii="微软雅黑" w:hAnsi="微软雅黑" w:eastAsia="微软雅黑" w:cs="微软雅黑"/>
                <w:color w:val="auto"/>
                <w:kern w:val="0"/>
                <w:sz w:val="16"/>
                <w:szCs w:val="16"/>
              </w:rPr>
              <w:t>地质学</w:t>
            </w:r>
            <w:r>
              <w:rPr>
                <w:rFonts w:hint="eastAsia" w:ascii="微软雅黑" w:hAnsi="微软雅黑" w:eastAsia="微软雅黑" w:cs="微软雅黑"/>
                <w:color w:val="auto"/>
                <w:kern w:val="0"/>
                <w:sz w:val="16"/>
                <w:szCs w:val="16"/>
                <w:lang w:val="en-US" w:eastAsia="zh-CN"/>
              </w:rPr>
              <w:t>原理（固体地球物理方向）</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color w:val="auto"/>
                <w:kern w:val="2"/>
                <w:sz w:val="16"/>
                <w:szCs w:val="16"/>
                <w:vertAlign w:val="baseline"/>
                <w:lang w:val="en-US" w:eastAsia="zh-CN"/>
              </w:rPr>
            </w:pPr>
            <w:r>
              <w:rPr>
                <w:rFonts w:hint="eastAsia" w:ascii="微软雅黑" w:hAnsi="微软雅黑" w:eastAsia="微软雅黑" w:cs="等线 Light"/>
                <w:b w:val="0"/>
                <w:bCs w:val="0"/>
                <w:color w:val="auto"/>
                <w:kern w:val="2"/>
                <w:sz w:val="16"/>
                <w:szCs w:val="16"/>
                <w:vertAlign w:val="baseline"/>
                <w:lang w:val="en-US" w:eastAsia="zh-CN"/>
              </w:rPr>
              <w:t>3</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color w:val="auto"/>
                <w:kern w:val="2"/>
                <w:sz w:val="16"/>
                <w:szCs w:val="16"/>
                <w:vertAlign w:val="baseline"/>
                <w:lang w:val="en-US" w:eastAsia="zh-CN"/>
              </w:rPr>
            </w:pPr>
            <w:r>
              <w:rPr>
                <w:rFonts w:hint="eastAsia" w:ascii="微软雅黑" w:hAnsi="微软雅黑" w:eastAsia="微软雅黑" w:cs="等线 Light"/>
                <w:b w:val="0"/>
                <w:bCs w:val="0"/>
                <w:color w:val="auto"/>
                <w:kern w:val="2"/>
                <w:sz w:val="16"/>
                <w:szCs w:val="16"/>
                <w:vertAlign w:val="baseli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42" w:type="dxa"/>
            <w:gridSpan w:val="8"/>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21"/>
                <w:szCs w:val="21"/>
                <w:vertAlign w:val="baseline"/>
                <w:lang w:val="en-US" w:eastAsia="zh-CN"/>
              </w:rPr>
              <w:t xml:space="preserve">夏   </w:t>
            </w:r>
            <w:r>
              <w:rPr>
                <w:rFonts w:hint="eastAsia" w:ascii="微软雅黑" w:hAnsi="微软雅黑" w:eastAsia="微软雅黑" w:cs="等线 Light"/>
                <w:b w:val="0"/>
                <w:bCs w:val="0"/>
                <w:kern w:val="2"/>
                <w:sz w:val="16"/>
                <w:szCs w:val="16"/>
                <w:vertAlign w:val="baseline"/>
                <w:lang w:val="en-US" w:eastAsia="zh-CN"/>
              </w:rPr>
              <w:t>2门课， 4选修学分（ESS470 地质学野外实习+ESS203 行星科学导论）</w:t>
            </w:r>
          </w:p>
        </w:tc>
      </w:tr>
    </w:tbl>
    <w:p>
      <w:pPr>
        <w:keepNext/>
        <w:keepLines/>
        <w:spacing w:before="240"/>
        <w:outlineLvl w:val="0"/>
        <w:rPr>
          <w:rFonts w:hint="eastAsia" w:ascii="微软雅黑" w:hAnsi="微软雅黑" w:eastAsia="微软雅黑" w:cs="等线 Light"/>
          <w:b/>
          <w:bCs/>
          <w:kern w:val="44"/>
          <w:sz w:val="22"/>
          <w:szCs w:val="22"/>
          <w:lang w:val="en-US" w:eastAsia="zh-CN"/>
        </w:rPr>
      </w:pPr>
    </w:p>
    <w:tbl>
      <w:tblPr>
        <w:tblStyle w:val="19"/>
        <w:tblW w:w="8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141"/>
        <w:gridCol w:w="680"/>
        <w:gridCol w:w="680"/>
        <w:gridCol w:w="861"/>
        <w:gridCol w:w="2200"/>
        <w:gridCol w:w="68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42" w:type="dxa"/>
            <w:gridSpan w:val="8"/>
            <w:shd w:val="clear" w:color="auto" w:fill="DCD8C2" w:themeFill="background2" w:themeFillShade="E5"/>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bCs/>
                <w:kern w:val="2"/>
                <w:sz w:val="24"/>
                <w:szCs w:val="24"/>
                <w:vertAlign w:val="baseline"/>
                <w:lang w:val="en-US" w:eastAsia="zh-CN"/>
              </w:rPr>
              <w:t>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42" w:type="dxa"/>
            <w:gridSpan w:val="8"/>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21"/>
                <w:szCs w:val="21"/>
                <w:vertAlign w:val="baseline"/>
                <w:lang w:val="en-US" w:eastAsia="zh-CN"/>
              </w:rPr>
            </w:pPr>
            <w:r>
              <w:rPr>
                <w:rFonts w:hint="eastAsia" w:ascii="微软雅黑" w:hAnsi="微软雅黑" w:eastAsia="微软雅黑" w:cs="等线 Light"/>
                <w:b w:val="0"/>
                <w:bCs w:val="0"/>
                <w:kern w:val="2"/>
                <w:sz w:val="21"/>
                <w:szCs w:val="21"/>
                <w:vertAlign w:val="baseline"/>
                <w:lang w:val="en-US" w:eastAsia="zh-CN"/>
              </w:rPr>
              <w:t xml:space="preserve">秋   </w:t>
            </w:r>
            <w:r>
              <w:rPr>
                <w:rFonts w:hint="eastAsia" w:ascii="微软雅黑" w:hAnsi="微软雅黑" w:eastAsia="微软雅黑" w:cs="等线 Light"/>
                <w:b w:val="0"/>
                <w:bCs w:val="0"/>
                <w:kern w:val="2"/>
                <w:sz w:val="16"/>
                <w:szCs w:val="16"/>
                <w:vertAlign w:val="baseline"/>
                <w:lang w:val="en-US" w:eastAsia="zh-CN"/>
              </w:rPr>
              <w:t>7门必修课+2门选修课， 18必修学分+5选修学分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课程编号</w:t>
            </w:r>
          </w:p>
        </w:tc>
        <w:tc>
          <w:tcPr>
            <w:tcW w:w="2141"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课程名称</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学分</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学时</w:t>
            </w:r>
          </w:p>
        </w:tc>
        <w:tc>
          <w:tcPr>
            <w:tcW w:w="861"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课程编号</w:t>
            </w:r>
          </w:p>
        </w:tc>
        <w:tc>
          <w:tcPr>
            <w:tcW w:w="220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课程名称</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学分</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微软雅黑"/>
                <w:kern w:val="0"/>
                <w:sz w:val="16"/>
                <w:szCs w:val="16"/>
              </w:rPr>
              <w:t>PHY104B</w:t>
            </w:r>
          </w:p>
        </w:tc>
        <w:tc>
          <w:tcPr>
            <w:tcW w:w="2141"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基础物理实验</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2</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64</w:t>
            </w:r>
          </w:p>
        </w:tc>
        <w:tc>
          <w:tcPr>
            <w:tcW w:w="861"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微软雅黑"/>
                <w:kern w:val="0"/>
                <w:sz w:val="16"/>
                <w:szCs w:val="16"/>
              </w:rPr>
              <w:t>ESS308</w:t>
            </w:r>
          </w:p>
        </w:tc>
        <w:tc>
          <w:tcPr>
            <w:tcW w:w="2200" w:type="dxa"/>
            <w:vAlign w:val="top"/>
          </w:tcPr>
          <w:p>
            <w:pPr>
              <w:keepNext w:val="0"/>
              <w:keepLines w:val="0"/>
              <w:spacing w:before="0" w:line="24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微软雅黑"/>
                <w:kern w:val="0"/>
                <w:sz w:val="16"/>
                <w:szCs w:val="16"/>
              </w:rPr>
              <w:t>地球物理学基础I (地震学原理)</w:t>
            </w:r>
            <w:r>
              <w:rPr>
                <w:rFonts w:hint="eastAsia" w:ascii="微软雅黑" w:hAnsi="微软雅黑" w:eastAsia="微软雅黑" w:cs="微软雅黑"/>
                <w:kern w:val="0"/>
                <w:sz w:val="16"/>
                <w:szCs w:val="16"/>
                <w:lang w:eastAsia="zh-CN"/>
              </w:rPr>
              <w:t>（</w:t>
            </w:r>
            <w:r>
              <w:rPr>
                <w:rFonts w:hint="eastAsia" w:ascii="微软雅黑" w:hAnsi="微软雅黑" w:eastAsia="微软雅黑" w:cs="微软雅黑"/>
                <w:kern w:val="0"/>
                <w:sz w:val="16"/>
                <w:szCs w:val="16"/>
                <w:lang w:val="en-US" w:eastAsia="zh-CN"/>
              </w:rPr>
              <w:t>固体地球物理方向</w:t>
            </w:r>
            <w:r>
              <w:rPr>
                <w:rFonts w:hint="eastAsia" w:ascii="微软雅黑" w:hAnsi="微软雅黑" w:eastAsia="微软雅黑" w:cs="微软雅黑"/>
                <w:kern w:val="0"/>
                <w:sz w:val="16"/>
                <w:szCs w:val="16"/>
                <w:lang w:eastAsia="zh-CN"/>
              </w:rPr>
              <w:t>）</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3</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vAlign w:val="center"/>
          </w:tcPr>
          <w:p>
            <w:pPr>
              <w:keepNext w:val="0"/>
              <w:keepLines w:val="0"/>
              <w:spacing w:before="0" w:line="400" w:lineRule="exact"/>
              <w:jc w:val="center"/>
              <w:outlineLvl w:val="9"/>
              <w:rPr>
                <w:rFonts w:hint="eastAsia" w:ascii="微软雅黑" w:hAnsi="微软雅黑" w:eastAsia="微软雅黑" w:cs="等线 Light"/>
                <w:b w:val="0"/>
                <w:bCs w:val="0"/>
                <w:color w:val="auto"/>
                <w:kern w:val="2"/>
                <w:sz w:val="16"/>
                <w:szCs w:val="16"/>
                <w:vertAlign w:val="baseline"/>
                <w:lang w:val="en-US" w:eastAsia="zh-CN"/>
              </w:rPr>
            </w:pPr>
            <w:r>
              <w:rPr>
                <w:rFonts w:hint="eastAsia" w:ascii="微软雅黑" w:hAnsi="微软雅黑" w:eastAsia="微软雅黑" w:cs="微软雅黑"/>
                <w:color w:val="auto"/>
                <w:kern w:val="0"/>
                <w:sz w:val="16"/>
                <w:szCs w:val="16"/>
              </w:rPr>
              <w:t>MA212</w:t>
            </w:r>
          </w:p>
        </w:tc>
        <w:tc>
          <w:tcPr>
            <w:tcW w:w="2141" w:type="dxa"/>
            <w:vAlign w:val="center"/>
          </w:tcPr>
          <w:p>
            <w:pPr>
              <w:spacing w:line="240" w:lineRule="exact"/>
              <w:jc w:val="center"/>
              <w:rPr>
                <w:rFonts w:hint="eastAsia" w:ascii="微软雅黑" w:hAnsi="微软雅黑" w:eastAsia="微软雅黑" w:cs="等线 Light"/>
                <w:b w:val="0"/>
                <w:bCs w:val="0"/>
                <w:color w:val="auto"/>
                <w:kern w:val="2"/>
                <w:sz w:val="16"/>
                <w:szCs w:val="16"/>
                <w:vertAlign w:val="baseline"/>
                <w:lang w:val="en-US" w:eastAsia="zh-CN"/>
              </w:rPr>
            </w:pPr>
            <w:r>
              <w:rPr>
                <w:rFonts w:hint="eastAsia" w:ascii="微软雅黑" w:hAnsi="微软雅黑" w:eastAsia="微软雅黑" w:cs="微软雅黑"/>
                <w:color w:val="auto"/>
                <w:kern w:val="0"/>
                <w:sz w:val="16"/>
                <w:szCs w:val="16"/>
              </w:rPr>
              <w:t>概率论与数理统计</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color w:val="auto"/>
                <w:kern w:val="2"/>
                <w:sz w:val="16"/>
                <w:szCs w:val="16"/>
                <w:vertAlign w:val="baseline"/>
                <w:lang w:val="en-US" w:eastAsia="zh-CN"/>
              </w:rPr>
            </w:pPr>
            <w:r>
              <w:rPr>
                <w:rFonts w:hint="eastAsia" w:ascii="微软雅黑" w:hAnsi="微软雅黑" w:eastAsia="微软雅黑" w:cs="等线 Light"/>
                <w:b w:val="0"/>
                <w:bCs w:val="0"/>
                <w:color w:val="auto"/>
                <w:kern w:val="2"/>
                <w:sz w:val="16"/>
                <w:szCs w:val="16"/>
                <w:vertAlign w:val="baseline"/>
                <w:lang w:val="en-US" w:eastAsia="zh-CN"/>
              </w:rPr>
              <w:t>3</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color w:val="auto"/>
                <w:kern w:val="2"/>
                <w:sz w:val="16"/>
                <w:szCs w:val="16"/>
                <w:vertAlign w:val="baseline"/>
                <w:lang w:val="en-US" w:eastAsia="zh-CN"/>
              </w:rPr>
            </w:pPr>
            <w:r>
              <w:rPr>
                <w:rFonts w:hint="eastAsia" w:ascii="微软雅黑" w:hAnsi="微软雅黑" w:eastAsia="微软雅黑" w:cs="等线 Light"/>
                <w:b w:val="0"/>
                <w:bCs w:val="0"/>
                <w:color w:val="auto"/>
                <w:kern w:val="2"/>
                <w:sz w:val="16"/>
                <w:szCs w:val="16"/>
                <w:vertAlign w:val="baseline"/>
                <w:lang w:val="en-US" w:eastAsia="zh-CN"/>
              </w:rPr>
              <w:t>48</w:t>
            </w:r>
          </w:p>
        </w:tc>
        <w:tc>
          <w:tcPr>
            <w:tcW w:w="861"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微软雅黑"/>
                <w:kern w:val="0"/>
                <w:sz w:val="16"/>
                <w:szCs w:val="16"/>
              </w:rPr>
              <w:t>PHY207-15</w:t>
            </w:r>
          </w:p>
        </w:tc>
        <w:tc>
          <w:tcPr>
            <w:tcW w:w="2200" w:type="dxa"/>
            <w:vAlign w:val="center"/>
          </w:tcPr>
          <w:p>
            <w:pPr>
              <w:keepNext w:val="0"/>
              <w:keepLines w:val="0"/>
              <w:spacing w:before="0" w:line="24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微软雅黑"/>
                <w:kern w:val="0"/>
                <w:sz w:val="16"/>
                <w:szCs w:val="16"/>
              </w:rPr>
              <w:t>电动力学I</w:t>
            </w:r>
            <w:r>
              <w:rPr>
                <w:rFonts w:hint="eastAsia" w:ascii="微软雅黑" w:hAnsi="微软雅黑" w:eastAsia="微软雅黑" w:cs="微软雅黑"/>
                <w:kern w:val="0"/>
                <w:sz w:val="16"/>
                <w:szCs w:val="16"/>
                <w:lang w:eastAsia="zh-CN"/>
              </w:rPr>
              <w:t>（</w:t>
            </w:r>
            <w:r>
              <w:rPr>
                <w:rFonts w:hint="eastAsia" w:ascii="微软雅黑" w:hAnsi="微软雅黑" w:eastAsia="微软雅黑" w:cs="微软雅黑"/>
                <w:kern w:val="0"/>
                <w:sz w:val="16"/>
                <w:szCs w:val="16"/>
                <w:lang w:val="en-US" w:eastAsia="zh-CN"/>
              </w:rPr>
              <w:t>空间物理方向</w:t>
            </w:r>
            <w:r>
              <w:rPr>
                <w:rFonts w:hint="eastAsia" w:ascii="微软雅黑" w:hAnsi="微软雅黑" w:eastAsia="微软雅黑" w:cs="微软雅黑"/>
                <w:kern w:val="0"/>
                <w:sz w:val="16"/>
                <w:szCs w:val="16"/>
                <w:lang w:eastAsia="zh-CN"/>
              </w:rPr>
              <w:t>）</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3</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微软雅黑"/>
                <w:kern w:val="0"/>
                <w:sz w:val="16"/>
                <w:szCs w:val="16"/>
              </w:rPr>
              <w:t>MAE203B</w:t>
            </w:r>
          </w:p>
        </w:tc>
        <w:tc>
          <w:tcPr>
            <w:tcW w:w="2141" w:type="dxa"/>
            <w:vAlign w:val="center"/>
          </w:tcPr>
          <w:p>
            <w:pPr>
              <w:keepNext w:val="0"/>
              <w:keepLines w:val="0"/>
              <w:spacing w:before="0" w:line="24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微软雅黑"/>
                <w:kern w:val="0"/>
                <w:sz w:val="16"/>
                <w:szCs w:val="16"/>
              </w:rPr>
              <w:t>理论力学I-B</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3</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48</w:t>
            </w:r>
          </w:p>
        </w:tc>
        <w:tc>
          <w:tcPr>
            <w:tcW w:w="861"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Theme="minorHAnsi" w:hAnsiTheme="minorHAnsi"/>
                <w:color w:val="auto"/>
                <w:kern w:val="0"/>
                <w:sz w:val="18"/>
                <w:szCs w:val="18"/>
              </w:rPr>
              <w:t>GE231</w:t>
            </w:r>
          </w:p>
        </w:tc>
        <w:tc>
          <w:tcPr>
            <w:tcW w:w="220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kern w:val="2"/>
                <w:sz w:val="16"/>
                <w:szCs w:val="16"/>
              </w:rPr>
              <w:t>体育（I-IV）</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1</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微软雅黑"/>
                <w:kern w:val="0"/>
                <w:sz w:val="16"/>
                <w:szCs w:val="16"/>
              </w:rPr>
              <w:t>PHY203-15</w:t>
            </w:r>
          </w:p>
        </w:tc>
        <w:tc>
          <w:tcPr>
            <w:tcW w:w="2141" w:type="dxa"/>
            <w:vAlign w:val="center"/>
          </w:tcPr>
          <w:p>
            <w:pPr>
              <w:keepNext w:val="0"/>
              <w:keepLines w:val="0"/>
              <w:spacing w:before="0" w:line="24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微软雅黑"/>
                <w:kern w:val="0"/>
                <w:sz w:val="16"/>
                <w:szCs w:val="16"/>
              </w:rPr>
              <w:t>数学物理方法</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4</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64</w:t>
            </w:r>
          </w:p>
        </w:tc>
        <w:tc>
          <w:tcPr>
            <w:tcW w:w="861"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IPE102</w:t>
            </w:r>
          </w:p>
        </w:tc>
        <w:tc>
          <w:tcPr>
            <w:tcW w:w="220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马克思主义基本原理概论</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2</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vAlign w:val="top"/>
          </w:tcPr>
          <w:p>
            <w:pPr>
              <w:keepNext w:val="0"/>
              <w:keepLines w:val="0"/>
              <w:spacing w:before="0" w:line="400" w:lineRule="exact"/>
              <w:jc w:val="center"/>
              <w:outlineLvl w:val="9"/>
              <w:rPr>
                <w:rFonts w:hint="eastAsia" w:ascii="微软雅黑" w:hAnsi="微软雅黑" w:eastAsia="微软雅黑" w:cs="微软雅黑"/>
                <w:kern w:val="0"/>
                <w:sz w:val="16"/>
                <w:szCs w:val="16"/>
              </w:rPr>
            </w:pPr>
          </w:p>
        </w:tc>
        <w:tc>
          <w:tcPr>
            <w:tcW w:w="2141" w:type="dxa"/>
            <w:vAlign w:val="center"/>
          </w:tcPr>
          <w:p>
            <w:pPr>
              <w:keepNext w:val="0"/>
              <w:keepLines w:val="0"/>
              <w:spacing w:before="0" w:line="240" w:lineRule="exact"/>
              <w:jc w:val="center"/>
              <w:outlineLvl w:val="9"/>
              <w:rPr>
                <w:rFonts w:hint="eastAsia" w:ascii="微软雅黑" w:hAnsi="微软雅黑" w:eastAsia="微软雅黑" w:cs="微软雅黑"/>
                <w:kern w:val="0"/>
                <w:sz w:val="16"/>
                <w:szCs w:val="16"/>
                <w:lang w:val="en-US" w:eastAsia="zh-CN"/>
              </w:rPr>
            </w:pPr>
            <w:r>
              <w:rPr>
                <w:rFonts w:hint="eastAsia" w:ascii="微软雅黑" w:hAnsi="微软雅黑" w:eastAsia="微软雅黑" w:cs="微软雅黑"/>
                <w:kern w:val="0"/>
                <w:sz w:val="16"/>
                <w:szCs w:val="16"/>
                <w:lang w:val="en-US" w:eastAsia="zh-CN"/>
              </w:rPr>
              <w:t>选修课</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3</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861"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220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选修课</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2</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42" w:type="dxa"/>
            <w:gridSpan w:val="8"/>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21"/>
                <w:szCs w:val="21"/>
                <w:vertAlign w:val="baseline"/>
                <w:lang w:val="en-US" w:eastAsia="zh-CN"/>
              </w:rPr>
              <w:t xml:space="preserve">春   </w:t>
            </w:r>
            <w:r>
              <w:rPr>
                <w:rFonts w:hint="eastAsia" w:ascii="微软雅黑" w:hAnsi="微软雅黑" w:eastAsia="微软雅黑" w:cs="等线 Light"/>
                <w:b w:val="0"/>
                <w:bCs w:val="0"/>
                <w:kern w:val="2"/>
                <w:sz w:val="16"/>
                <w:szCs w:val="16"/>
                <w:vertAlign w:val="baseline"/>
                <w:lang w:val="en-US" w:eastAsia="zh-CN"/>
              </w:rPr>
              <w:t>5门必修课+3门选修课，  14或13必修学分+9选修学分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课程编号</w:t>
            </w:r>
          </w:p>
        </w:tc>
        <w:tc>
          <w:tcPr>
            <w:tcW w:w="2141"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课程名称</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学分</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学时</w:t>
            </w:r>
          </w:p>
        </w:tc>
        <w:tc>
          <w:tcPr>
            <w:tcW w:w="861"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课程编号</w:t>
            </w:r>
          </w:p>
        </w:tc>
        <w:tc>
          <w:tcPr>
            <w:tcW w:w="220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课程名称</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学分</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微软雅黑"/>
                <w:kern w:val="0"/>
                <w:sz w:val="16"/>
                <w:szCs w:val="16"/>
              </w:rPr>
              <w:t>ESS202</w:t>
            </w:r>
          </w:p>
        </w:tc>
        <w:tc>
          <w:tcPr>
            <w:tcW w:w="2141" w:type="dxa"/>
            <w:vAlign w:val="center"/>
          </w:tcPr>
          <w:p>
            <w:pPr>
              <w:keepNext w:val="0"/>
              <w:keepLines w:val="0"/>
              <w:spacing w:before="0" w:line="24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微软雅黑"/>
                <w:kern w:val="0"/>
                <w:sz w:val="16"/>
                <w:szCs w:val="16"/>
              </w:rPr>
              <w:t>科学计算和计算机编程</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3</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48</w:t>
            </w:r>
          </w:p>
        </w:tc>
        <w:tc>
          <w:tcPr>
            <w:tcW w:w="861"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IPE104</w:t>
            </w:r>
          </w:p>
        </w:tc>
        <w:tc>
          <w:tcPr>
            <w:tcW w:w="220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毛泽东思想和中国特色社会主义理论体系概论</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3</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微软雅黑"/>
                <w:kern w:val="0"/>
                <w:sz w:val="16"/>
                <w:szCs w:val="16"/>
              </w:rPr>
              <w:t>ESS205</w:t>
            </w:r>
          </w:p>
        </w:tc>
        <w:tc>
          <w:tcPr>
            <w:tcW w:w="2141" w:type="dxa"/>
            <w:vAlign w:val="center"/>
          </w:tcPr>
          <w:p>
            <w:pPr>
              <w:keepNext w:val="0"/>
              <w:keepLines w:val="0"/>
              <w:spacing w:before="0" w:line="24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微软雅黑"/>
                <w:kern w:val="0"/>
                <w:sz w:val="16"/>
                <w:szCs w:val="16"/>
              </w:rPr>
              <w:t>计算方法</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3</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48</w:t>
            </w:r>
          </w:p>
        </w:tc>
        <w:tc>
          <w:tcPr>
            <w:tcW w:w="861"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220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选修课</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3</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vAlign w:val="center"/>
          </w:tcPr>
          <w:p>
            <w:pPr>
              <w:keepNext w:val="0"/>
              <w:keepLines w:val="0"/>
              <w:spacing w:before="0" w:line="400" w:lineRule="exact"/>
              <w:jc w:val="center"/>
              <w:outlineLvl w:val="9"/>
              <w:rPr>
                <w:rFonts w:hint="eastAsia" w:ascii="微软雅黑" w:hAnsi="微软雅黑" w:eastAsia="微软雅黑" w:cs="等线 Light"/>
                <w:b w:val="0"/>
                <w:bCs w:val="0"/>
                <w:color w:val="auto"/>
                <w:kern w:val="2"/>
                <w:sz w:val="16"/>
                <w:szCs w:val="16"/>
                <w:vertAlign w:val="baseline"/>
                <w:lang w:val="en-US" w:eastAsia="zh-CN"/>
              </w:rPr>
            </w:pPr>
            <w:r>
              <w:rPr>
                <w:rFonts w:hint="eastAsia" w:ascii="微软雅黑" w:hAnsi="微软雅黑" w:eastAsia="微软雅黑" w:cs="微软雅黑"/>
                <w:color w:val="auto"/>
                <w:kern w:val="0"/>
                <w:sz w:val="16"/>
                <w:szCs w:val="16"/>
              </w:rPr>
              <w:t>ESS312</w:t>
            </w:r>
          </w:p>
        </w:tc>
        <w:tc>
          <w:tcPr>
            <w:tcW w:w="2141" w:type="dxa"/>
            <w:vAlign w:val="center"/>
          </w:tcPr>
          <w:p>
            <w:pPr>
              <w:keepNext w:val="0"/>
              <w:keepLines w:val="0"/>
              <w:spacing w:before="0" w:line="240" w:lineRule="exact"/>
              <w:jc w:val="center"/>
              <w:outlineLvl w:val="9"/>
              <w:rPr>
                <w:rFonts w:hint="eastAsia" w:ascii="微软雅黑" w:hAnsi="微软雅黑" w:eastAsia="微软雅黑" w:cs="等线 Light"/>
                <w:b w:val="0"/>
                <w:bCs w:val="0"/>
                <w:color w:val="auto"/>
                <w:kern w:val="2"/>
                <w:sz w:val="16"/>
                <w:szCs w:val="16"/>
                <w:vertAlign w:val="baseline"/>
                <w:lang w:val="en-US" w:eastAsia="zh-CN"/>
              </w:rPr>
            </w:pPr>
            <w:r>
              <w:rPr>
                <w:rFonts w:hint="eastAsia" w:ascii="微软雅黑" w:hAnsi="微软雅黑" w:eastAsia="微软雅黑" w:cs="微软雅黑"/>
                <w:color w:val="auto"/>
                <w:kern w:val="0"/>
                <w:sz w:val="16"/>
                <w:szCs w:val="16"/>
              </w:rPr>
              <w:t>连续介质力学基础</w:t>
            </w:r>
            <w:r>
              <w:rPr>
                <w:rFonts w:hint="eastAsia" w:ascii="微软雅黑" w:hAnsi="微软雅黑" w:eastAsia="微软雅黑" w:cs="微软雅黑"/>
                <w:color w:val="auto"/>
                <w:kern w:val="0"/>
                <w:sz w:val="16"/>
                <w:szCs w:val="16"/>
                <w:lang w:eastAsia="zh-CN"/>
              </w:rPr>
              <w:t>（</w:t>
            </w:r>
            <w:r>
              <w:rPr>
                <w:rFonts w:hint="eastAsia" w:ascii="微软雅黑" w:hAnsi="微软雅黑" w:eastAsia="微软雅黑" w:cs="微软雅黑"/>
                <w:color w:val="auto"/>
                <w:kern w:val="0"/>
                <w:sz w:val="16"/>
                <w:szCs w:val="16"/>
                <w:lang w:val="en-US" w:eastAsia="zh-CN"/>
              </w:rPr>
              <w:t>固体地球物理方向</w:t>
            </w:r>
            <w:r>
              <w:rPr>
                <w:rFonts w:hint="eastAsia" w:ascii="微软雅黑" w:hAnsi="微软雅黑" w:eastAsia="微软雅黑" w:cs="微软雅黑"/>
                <w:color w:val="auto"/>
                <w:kern w:val="0"/>
                <w:sz w:val="16"/>
                <w:szCs w:val="16"/>
                <w:lang w:eastAsia="zh-CN"/>
              </w:rPr>
              <w:t>）</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color w:val="auto"/>
                <w:kern w:val="2"/>
                <w:sz w:val="16"/>
                <w:szCs w:val="16"/>
                <w:vertAlign w:val="baseline"/>
                <w:lang w:val="en-US" w:eastAsia="zh-CN"/>
              </w:rPr>
            </w:pPr>
            <w:r>
              <w:rPr>
                <w:rFonts w:hint="eastAsia" w:ascii="微软雅黑" w:hAnsi="微软雅黑" w:eastAsia="微软雅黑" w:cs="等线 Light"/>
                <w:b w:val="0"/>
                <w:bCs w:val="0"/>
                <w:color w:val="auto"/>
                <w:kern w:val="2"/>
                <w:sz w:val="16"/>
                <w:szCs w:val="16"/>
                <w:vertAlign w:val="baseline"/>
                <w:lang w:val="en-US" w:eastAsia="zh-CN"/>
              </w:rPr>
              <w:t>4</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color w:val="auto"/>
                <w:kern w:val="2"/>
                <w:sz w:val="16"/>
                <w:szCs w:val="16"/>
                <w:vertAlign w:val="baseline"/>
                <w:lang w:val="en-US" w:eastAsia="zh-CN"/>
              </w:rPr>
            </w:pPr>
            <w:r>
              <w:rPr>
                <w:rFonts w:hint="eastAsia" w:ascii="微软雅黑" w:hAnsi="微软雅黑" w:eastAsia="微软雅黑" w:cs="等线 Light"/>
                <w:b w:val="0"/>
                <w:bCs w:val="0"/>
                <w:color w:val="auto"/>
                <w:kern w:val="2"/>
                <w:sz w:val="16"/>
                <w:szCs w:val="16"/>
                <w:vertAlign w:val="baseline"/>
                <w:lang w:val="en-US" w:eastAsia="zh-CN"/>
              </w:rPr>
              <w:t>64</w:t>
            </w:r>
          </w:p>
        </w:tc>
        <w:tc>
          <w:tcPr>
            <w:tcW w:w="861"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220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选修课</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3</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微软雅黑"/>
                <w:kern w:val="0"/>
                <w:sz w:val="16"/>
                <w:szCs w:val="16"/>
              </w:rPr>
              <w:t>PHY204</w:t>
            </w:r>
          </w:p>
        </w:tc>
        <w:tc>
          <w:tcPr>
            <w:tcW w:w="2141" w:type="dxa"/>
            <w:vAlign w:val="top"/>
          </w:tcPr>
          <w:p>
            <w:pPr>
              <w:keepNext w:val="0"/>
              <w:keepLines w:val="0"/>
              <w:spacing w:before="0" w:line="24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微软雅黑"/>
                <w:kern w:val="0"/>
                <w:sz w:val="16"/>
                <w:szCs w:val="16"/>
              </w:rPr>
              <w:t>热力学与统计物理I</w:t>
            </w:r>
            <w:r>
              <w:rPr>
                <w:rFonts w:hint="eastAsia" w:ascii="微软雅黑" w:hAnsi="微软雅黑" w:eastAsia="微软雅黑" w:cs="微软雅黑"/>
                <w:kern w:val="0"/>
                <w:sz w:val="16"/>
                <w:szCs w:val="16"/>
                <w:lang w:eastAsia="zh-CN"/>
              </w:rPr>
              <w:t>（</w:t>
            </w:r>
            <w:r>
              <w:rPr>
                <w:rFonts w:hint="eastAsia" w:ascii="微软雅黑" w:hAnsi="微软雅黑" w:eastAsia="微软雅黑" w:cs="微软雅黑"/>
                <w:kern w:val="0"/>
                <w:sz w:val="16"/>
                <w:szCs w:val="16"/>
                <w:lang w:val="en-US" w:eastAsia="zh-CN"/>
              </w:rPr>
              <w:t>空间物理方向</w:t>
            </w:r>
            <w:r>
              <w:rPr>
                <w:rFonts w:hint="eastAsia" w:ascii="微软雅黑" w:hAnsi="微软雅黑" w:eastAsia="微软雅黑" w:cs="微软雅黑"/>
                <w:kern w:val="0"/>
                <w:sz w:val="16"/>
                <w:szCs w:val="16"/>
                <w:lang w:eastAsia="zh-CN"/>
              </w:rPr>
              <w:t>）</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3</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48</w:t>
            </w:r>
          </w:p>
        </w:tc>
        <w:tc>
          <w:tcPr>
            <w:tcW w:w="861"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220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选修课</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3</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vAlign w:val="top"/>
          </w:tcPr>
          <w:p>
            <w:pPr>
              <w:keepNext w:val="0"/>
              <w:keepLines w:val="0"/>
              <w:spacing w:before="0" w:line="400" w:lineRule="exact"/>
              <w:jc w:val="center"/>
              <w:outlineLvl w:val="9"/>
              <w:rPr>
                <w:rFonts w:hint="eastAsia" w:ascii="微软雅黑" w:hAnsi="微软雅黑" w:eastAsia="微软雅黑" w:cs="微软雅黑"/>
                <w:kern w:val="0"/>
                <w:sz w:val="16"/>
                <w:szCs w:val="16"/>
              </w:rPr>
            </w:pPr>
            <w:r>
              <w:rPr>
                <w:rFonts w:hint="eastAsia" w:asciiTheme="minorHAnsi" w:hAnsiTheme="minorHAnsi"/>
                <w:color w:val="auto"/>
                <w:kern w:val="0"/>
                <w:sz w:val="18"/>
                <w:szCs w:val="18"/>
              </w:rPr>
              <w:t>GE232</w:t>
            </w:r>
          </w:p>
        </w:tc>
        <w:tc>
          <w:tcPr>
            <w:tcW w:w="2141" w:type="dxa"/>
            <w:vAlign w:val="top"/>
          </w:tcPr>
          <w:p>
            <w:pPr>
              <w:keepNext w:val="0"/>
              <w:keepLines w:val="0"/>
              <w:spacing w:before="0" w:line="400" w:lineRule="exact"/>
              <w:jc w:val="center"/>
              <w:outlineLvl w:val="9"/>
              <w:rPr>
                <w:rFonts w:hint="eastAsia" w:ascii="微软雅黑" w:hAnsi="微软雅黑" w:eastAsia="微软雅黑" w:cs="微软雅黑"/>
                <w:kern w:val="0"/>
                <w:sz w:val="16"/>
                <w:szCs w:val="16"/>
              </w:rPr>
            </w:pPr>
            <w:r>
              <w:rPr>
                <w:rFonts w:hint="eastAsia" w:ascii="微软雅黑" w:hAnsi="微软雅黑" w:eastAsia="微软雅黑" w:cs="等线 Light"/>
                <w:kern w:val="2"/>
                <w:sz w:val="16"/>
                <w:szCs w:val="16"/>
              </w:rPr>
              <w:t>体育（I-IV）</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1</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32</w:t>
            </w:r>
          </w:p>
        </w:tc>
        <w:tc>
          <w:tcPr>
            <w:tcW w:w="861"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220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42" w:type="dxa"/>
            <w:gridSpan w:val="8"/>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21"/>
                <w:szCs w:val="21"/>
                <w:vertAlign w:val="baseline"/>
                <w:lang w:val="en-US" w:eastAsia="zh-CN"/>
              </w:rPr>
              <w:t xml:space="preserve">夏   </w:t>
            </w:r>
            <w:r>
              <w:rPr>
                <w:rFonts w:hint="eastAsia" w:ascii="微软雅黑" w:hAnsi="微软雅黑" w:eastAsia="微软雅黑" w:cs="等线 Light"/>
                <w:b w:val="0"/>
                <w:bCs w:val="0"/>
                <w:kern w:val="2"/>
                <w:sz w:val="16"/>
                <w:szCs w:val="16"/>
                <w:vertAlign w:val="baseline"/>
                <w:lang w:val="en-US" w:eastAsia="zh-CN"/>
              </w:rPr>
              <w:t>1门课，  2学分+选修</w:t>
            </w:r>
          </w:p>
        </w:tc>
      </w:tr>
    </w:tbl>
    <w:p>
      <w:pPr>
        <w:keepNext/>
        <w:keepLines/>
        <w:spacing w:before="240"/>
        <w:outlineLvl w:val="0"/>
        <w:rPr>
          <w:rFonts w:hint="eastAsia" w:ascii="微软雅黑" w:hAnsi="微软雅黑" w:eastAsia="微软雅黑" w:cs="等线 Light"/>
          <w:b/>
          <w:bCs/>
          <w:kern w:val="44"/>
          <w:sz w:val="22"/>
          <w:szCs w:val="22"/>
          <w:lang w:val="en-US" w:eastAsia="zh-CN"/>
        </w:rPr>
      </w:pPr>
    </w:p>
    <w:tbl>
      <w:tblPr>
        <w:tblStyle w:val="19"/>
        <w:tblW w:w="8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141"/>
        <w:gridCol w:w="680"/>
        <w:gridCol w:w="680"/>
        <w:gridCol w:w="861"/>
        <w:gridCol w:w="2200"/>
        <w:gridCol w:w="68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42" w:type="dxa"/>
            <w:gridSpan w:val="8"/>
            <w:shd w:val="clear" w:color="auto" w:fill="DCD8C2" w:themeFill="background2" w:themeFillShade="E5"/>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bCs/>
                <w:kern w:val="2"/>
                <w:sz w:val="24"/>
                <w:szCs w:val="24"/>
                <w:vertAlign w:val="baseline"/>
                <w:lang w:val="en-US" w:eastAsia="zh-CN"/>
              </w:rPr>
              <w:t>三年级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42" w:type="dxa"/>
            <w:gridSpan w:val="8"/>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21"/>
                <w:szCs w:val="21"/>
                <w:vertAlign w:val="baseline"/>
                <w:lang w:val="en-US" w:eastAsia="zh-CN"/>
              </w:rPr>
            </w:pPr>
            <w:r>
              <w:rPr>
                <w:rFonts w:hint="eastAsia" w:ascii="微软雅黑" w:hAnsi="微软雅黑" w:eastAsia="微软雅黑" w:cs="等线 Light"/>
                <w:b w:val="0"/>
                <w:bCs w:val="0"/>
                <w:kern w:val="2"/>
                <w:sz w:val="21"/>
                <w:szCs w:val="21"/>
                <w:vertAlign w:val="baseline"/>
                <w:lang w:val="en-US" w:eastAsia="zh-CN"/>
              </w:rPr>
              <w:t xml:space="preserve">秋   </w:t>
            </w:r>
            <w:r>
              <w:rPr>
                <w:rFonts w:hint="eastAsia" w:ascii="微软雅黑" w:hAnsi="微软雅黑" w:eastAsia="微软雅黑" w:cs="等线 Light"/>
                <w:b w:val="0"/>
                <w:bCs w:val="0"/>
                <w:kern w:val="2"/>
                <w:sz w:val="16"/>
                <w:szCs w:val="16"/>
                <w:vertAlign w:val="baseline"/>
                <w:lang w:val="en-US" w:eastAsia="zh-CN"/>
              </w:rPr>
              <w:t>1门必修课+4门选修课， 4必修学分+12选修学分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课程编号</w:t>
            </w:r>
          </w:p>
        </w:tc>
        <w:tc>
          <w:tcPr>
            <w:tcW w:w="2141"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课程名称</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学分</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学时</w:t>
            </w:r>
          </w:p>
        </w:tc>
        <w:tc>
          <w:tcPr>
            <w:tcW w:w="861"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课程编号</w:t>
            </w:r>
          </w:p>
        </w:tc>
        <w:tc>
          <w:tcPr>
            <w:tcW w:w="220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课程名称</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学分</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微软雅黑"/>
                <w:kern w:val="0"/>
                <w:sz w:val="16"/>
                <w:szCs w:val="16"/>
              </w:rPr>
              <w:t>ESS309</w:t>
            </w:r>
          </w:p>
        </w:tc>
        <w:tc>
          <w:tcPr>
            <w:tcW w:w="2141" w:type="dxa"/>
            <w:vAlign w:val="center"/>
          </w:tcPr>
          <w:p>
            <w:pPr>
              <w:keepNext w:val="0"/>
              <w:keepLines w:val="0"/>
              <w:spacing w:before="0" w:line="24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微软雅黑"/>
                <w:kern w:val="0"/>
                <w:sz w:val="16"/>
                <w:szCs w:val="16"/>
              </w:rPr>
              <w:t>地球物理学基础II（地磁地电电热和重力）</w:t>
            </w:r>
            <w:r>
              <w:rPr>
                <w:rFonts w:hint="eastAsia" w:ascii="微软雅黑" w:hAnsi="微软雅黑" w:eastAsia="微软雅黑" w:cs="微软雅黑"/>
                <w:kern w:val="0"/>
                <w:sz w:val="16"/>
                <w:szCs w:val="16"/>
                <w:lang w:eastAsia="zh-CN"/>
              </w:rPr>
              <w:t>（</w:t>
            </w:r>
            <w:r>
              <w:rPr>
                <w:rFonts w:hint="eastAsia" w:ascii="微软雅黑" w:hAnsi="微软雅黑" w:eastAsia="微软雅黑" w:cs="微软雅黑"/>
                <w:kern w:val="0"/>
                <w:sz w:val="16"/>
                <w:szCs w:val="16"/>
                <w:lang w:val="en-US" w:eastAsia="zh-CN"/>
              </w:rPr>
              <w:t>固体地球物理方向</w:t>
            </w:r>
            <w:r>
              <w:rPr>
                <w:rFonts w:hint="eastAsia" w:ascii="微软雅黑" w:hAnsi="微软雅黑" w:eastAsia="微软雅黑" w:cs="微软雅黑"/>
                <w:kern w:val="0"/>
                <w:sz w:val="16"/>
                <w:szCs w:val="16"/>
                <w:lang w:eastAsia="zh-CN"/>
              </w:rPr>
              <w:t>）</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4</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64</w:t>
            </w:r>
          </w:p>
        </w:tc>
        <w:tc>
          <w:tcPr>
            <w:tcW w:w="861"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220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选修课</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3</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微软雅黑"/>
                <w:kern w:val="0"/>
                <w:sz w:val="16"/>
                <w:szCs w:val="16"/>
              </w:rPr>
              <w:t>ESS314</w:t>
            </w:r>
          </w:p>
        </w:tc>
        <w:tc>
          <w:tcPr>
            <w:tcW w:w="2141" w:type="dxa"/>
            <w:vAlign w:val="center"/>
          </w:tcPr>
          <w:p>
            <w:pPr>
              <w:keepNext w:val="0"/>
              <w:keepLines w:val="0"/>
              <w:spacing w:before="0" w:line="24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微软雅黑"/>
                <w:kern w:val="0"/>
                <w:sz w:val="16"/>
                <w:szCs w:val="16"/>
              </w:rPr>
              <w:t>等离子体物理基础</w:t>
            </w:r>
            <w:r>
              <w:rPr>
                <w:rFonts w:hint="eastAsia" w:ascii="微软雅黑" w:hAnsi="微软雅黑" w:eastAsia="微软雅黑" w:cs="微软雅黑"/>
                <w:kern w:val="0"/>
                <w:sz w:val="16"/>
                <w:szCs w:val="16"/>
                <w:lang w:eastAsia="zh-CN"/>
              </w:rPr>
              <w:t>（</w:t>
            </w:r>
            <w:r>
              <w:rPr>
                <w:rFonts w:hint="eastAsia" w:ascii="微软雅黑" w:hAnsi="微软雅黑" w:eastAsia="微软雅黑" w:cs="微软雅黑"/>
                <w:kern w:val="0"/>
                <w:sz w:val="16"/>
                <w:szCs w:val="16"/>
                <w:lang w:val="en-US" w:eastAsia="zh-CN"/>
              </w:rPr>
              <w:t>空间物理方向</w:t>
            </w:r>
            <w:r>
              <w:rPr>
                <w:rFonts w:hint="eastAsia" w:ascii="微软雅黑" w:hAnsi="微软雅黑" w:eastAsia="微软雅黑" w:cs="微软雅黑"/>
                <w:kern w:val="0"/>
                <w:sz w:val="16"/>
                <w:szCs w:val="16"/>
                <w:lang w:eastAsia="zh-CN"/>
              </w:rPr>
              <w:t>）</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4</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64</w:t>
            </w:r>
          </w:p>
        </w:tc>
        <w:tc>
          <w:tcPr>
            <w:tcW w:w="861"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220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选修课</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3</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2141"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选修课</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3</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861"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220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2141"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选修课</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3</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861"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220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42" w:type="dxa"/>
            <w:gridSpan w:val="8"/>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21"/>
                <w:szCs w:val="21"/>
                <w:vertAlign w:val="baseline"/>
                <w:lang w:val="en-US" w:eastAsia="zh-CN"/>
              </w:rPr>
              <w:t xml:space="preserve">春   </w:t>
            </w:r>
            <w:r>
              <w:rPr>
                <w:rFonts w:hint="eastAsia" w:ascii="微软雅黑" w:hAnsi="微软雅黑" w:eastAsia="微软雅黑" w:cs="等线 Light"/>
                <w:b w:val="0"/>
                <w:bCs w:val="0"/>
                <w:kern w:val="2"/>
                <w:sz w:val="16"/>
                <w:szCs w:val="16"/>
                <w:vertAlign w:val="baseline"/>
                <w:lang w:val="en-US" w:eastAsia="zh-CN"/>
              </w:rPr>
              <w:t>1或2门必修课+2门选修课，  2或6必修学分+5选修学分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课程编号</w:t>
            </w:r>
          </w:p>
        </w:tc>
        <w:tc>
          <w:tcPr>
            <w:tcW w:w="2141"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课程名称</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学分</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学时</w:t>
            </w:r>
          </w:p>
        </w:tc>
        <w:tc>
          <w:tcPr>
            <w:tcW w:w="861"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课程编号</w:t>
            </w:r>
          </w:p>
        </w:tc>
        <w:tc>
          <w:tcPr>
            <w:tcW w:w="220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课程名称</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学分</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微软雅黑"/>
                <w:kern w:val="0"/>
                <w:sz w:val="16"/>
                <w:szCs w:val="16"/>
              </w:rPr>
              <w:t>ESS313</w:t>
            </w:r>
          </w:p>
        </w:tc>
        <w:tc>
          <w:tcPr>
            <w:tcW w:w="2141"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微软雅黑"/>
                <w:kern w:val="0"/>
                <w:sz w:val="16"/>
                <w:szCs w:val="16"/>
              </w:rPr>
              <w:t>空间物理学概论</w:t>
            </w:r>
            <w:r>
              <w:rPr>
                <w:rFonts w:hint="eastAsia" w:ascii="微软雅黑" w:hAnsi="微软雅黑" w:eastAsia="微软雅黑" w:cs="微软雅黑"/>
                <w:kern w:val="0"/>
                <w:sz w:val="16"/>
                <w:szCs w:val="16"/>
                <w:lang w:eastAsia="zh-CN"/>
              </w:rPr>
              <w:t>（</w:t>
            </w:r>
            <w:r>
              <w:rPr>
                <w:rFonts w:hint="eastAsia" w:ascii="微软雅黑" w:hAnsi="微软雅黑" w:eastAsia="微软雅黑" w:cs="微软雅黑"/>
                <w:kern w:val="0"/>
                <w:sz w:val="16"/>
                <w:szCs w:val="16"/>
                <w:lang w:val="en-US" w:eastAsia="zh-CN"/>
              </w:rPr>
              <w:t>空间物理方向</w:t>
            </w:r>
            <w:r>
              <w:rPr>
                <w:rFonts w:hint="eastAsia" w:ascii="微软雅黑" w:hAnsi="微软雅黑" w:eastAsia="微软雅黑" w:cs="微软雅黑"/>
                <w:kern w:val="0"/>
                <w:sz w:val="16"/>
                <w:szCs w:val="16"/>
                <w:lang w:eastAsia="zh-CN"/>
              </w:rPr>
              <w:t>）</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4</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64</w:t>
            </w:r>
          </w:p>
        </w:tc>
        <w:tc>
          <w:tcPr>
            <w:tcW w:w="861"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220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ESS480</w:t>
            </w:r>
          </w:p>
        </w:tc>
        <w:tc>
          <w:tcPr>
            <w:tcW w:w="2141"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科技创新项目</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2</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64</w:t>
            </w:r>
          </w:p>
        </w:tc>
        <w:tc>
          <w:tcPr>
            <w:tcW w:w="861"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220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2141"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选修课</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3</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861"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220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2141"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选修课</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2</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861"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220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42" w:type="dxa"/>
            <w:gridSpan w:val="8"/>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21"/>
                <w:szCs w:val="21"/>
                <w:vertAlign w:val="baseline"/>
                <w:lang w:val="en-US" w:eastAsia="zh-CN"/>
              </w:rPr>
              <w:t xml:space="preserve">夏   </w:t>
            </w:r>
            <w:r>
              <w:rPr>
                <w:rFonts w:hint="eastAsia" w:ascii="微软雅黑" w:hAnsi="微软雅黑" w:eastAsia="微软雅黑" w:cs="等线 Light"/>
                <w:b w:val="0"/>
                <w:bCs w:val="0"/>
                <w:kern w:val="2"/>
                <w:sz w:val="16"/>
                <w:szCs w:val="16"/>
                <w:vertAlign w:val="baseline"/>
                <w:lang w:val="en-US" w:eastAsia="zh-CN"/>
              </w:rPr>
              <w:t>1门课，  2学分+选修</w:t>
            </w:r>
          </w:p>
        </w:tc>
      </w:tr>
    </w:tbl>
    <w:p>
      <w:pPr>
        <w:keepNext/>
        <w:keepLines/>
        <w:spacing w:before="240"/>
        <w:outlineLvl w:val="0"/>
        <w:rPr>
          <w:rFonts w:hint="eastAsia" w:ascii="微软雅黑" w:hAnsi="微软雅黑" w:eastAsia="微软雅黑" w:cs="等线 Light"/>
          <w:b/>
          <w:bCs/>
          <w:kern w:val="44"/>
          <w:sz w:val="22"/>
          <w:szCs w:val="22"/>
          <w:lang w:val="en-US" w:eastAsia="zh-CN"/>
        </w:rPr>
      </w:pPr>
    </w:p>
    <w:tbl>
      <w:tblPr>
        <w:tblStyle w:val="19"/>
        <w:tblW w:w="8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141"/>
        <w:gridCol w:w="680"/>
        <w:gridCol w:w="680"/>
        <w:gridCol w:w="861"/>
        <w:gridCol w:w="2200"/>
        <w:gridCol w:w="68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42" w:type="dxa"/>
            <w:gridSpan w:val="8"/>
            <w:shd w:val="clear" w:color="auto" w:fill="DCD8C2" w:themeFill="background2" w:themeFillShade="E5"/>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bCs/>
                <w:kern w:val="2"/>
                <w:sz w:val="24"/>
                <w:szCs w:val="24"/>
                <w:vertAlign w:val="baseline"/>
                <w:lang w:val="en-US" w:eastAsia="zh-CN"/>
              </w:rPr>
              <w:t>四年级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42" w:type="dxa"/>
            <w:gridSpan w:val="8"/>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21"/>
                <w:szCs w:val="21"/>
                <w:vertAlign w:val="baseline"/>
                <w:lang w:val="en-US" w:eastAsia="zh-CN"/>
              </w:rPr>
            </w:pPr>
            <w:r>
              <w:rPr>
                <w:rFonts w:hint="eastAsia" w:ascii="微软雅黑" w:hAnsi="微软雅黑" w:eastAsia="微软雅黑" w:cs="等线 Light"/>
                <w:b w:val="0"/>
                <w:bCs w:val="0"/>
                <w:kern w:val="2"/>
                <w:sz w:val="21"/>
                <w:szCs w:val="21"/>
                <w:vertAlign w:val="baseline"/>
                <w:lang w:val="en-US" w:eastAsia="zh-CN"/>
              </w:rPr>
              <w:t xml:space="preserve">秋   </w:t>
            </w:r>
            <w:r>
              <w:rPr>
                <w:rFonts w:hint="eastAsia" w:ascii="微软雅黑" w:hAnsi="微软雅黑" w:eastAsia="微软雅黑" w:cs="等线 Light"/>
                <w:b w:val="0"/>
                <w:bCs w:val="0"/>
                <w:kern w:val="2"/>
                <w:sz w:val="16"/>
                <w:szCs w:val="16"/>
                <w:vertAlign w:val="baseline"/>
                <w:lang w:val="en-US" w:eastAsia="zh-CN"/>
              </w:rPr>
              <w:t>0门必修课+2门选修课，  0必修学分+6选修学分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课程编号</w:t>
            </w:r>
          </w:p>
        </w:tc>
        <w:tc>
          <w:tcPr>
            <w:tcW w:w="2141"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课程名称</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学分</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学时</w:t>
            </w:r>
          </w:p>
        </w:tc>
        <w:tc>
          <w:tcPr>
            <w:tcW w:w="861"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课程编号</w:t>
            </w:r>
          </w:p>
        </w:tc>
        <w:tc>
          <w:tcPr>
            <w:tcW w:w="220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课程名称</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学分</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2141"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选修课</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3</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861"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220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选修课</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3</w:t>
            </w:r>
          </w:p>
        </w:tc>
        <w:tc>
          <w:tcPr>
            <w:tcW w:w="680" w:type="dxa"/>
            <w:vAlign w:val="center"/>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42" w:type="dxa"/>
            <w:gridSpan w:val="8"/>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21"/>
                <w:szCs w:val="21"/>
                <w:vertAlign w:val="baseline"/>
                <w:lang w:val="en-US" w:eastAsia="zh-CN"/>
              </w:rPr>
              <w:t xml:space="preserve">春   </w:t>
            </w:r>
            <w:r>
              <w:rPr>
                <w:rFonts w:hint="eastAsia" w:ascii="微软雅黑" w:hAnsi="微软雅黑" w:eastAsia="微软雅黑" w:cs="等线 Light"/>
                <w:b w:val="0"/>
                <w:bCs w:val="0"/>
                <w:kern w:val="2"/>
                <w:sz w:val="16"/>
                <w:szCs w:val="16"/>
                <w:vertAlign w:val="baseline"/>
                <w:lang w:val="en-US" w:eastAsia="zh-CN"/>
              </w:rPr>
              <w:t>1门必修课+0门选修课，  8必修学分+0选修学分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ESS490</w:t>
            </w:r>
          </w:p>
        </w:tc>
        <w:tc>
          <w:tcPr>
            <w:tcW w:w="2141"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毕业论文（设计）</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8</w:t>
            </w: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16"/>
                <w:szCs w:val="16"/>
                <w:vertAlign w:val="baseline"/>
                <w:lang w:val="en-US" w:eastAsia="zh-CN"/>
              </w:rPr>
              <w:t>256</w:t>
            </w:r>
          </w:p>
        </w:tc>
        <w:tc>
          <w:tcPr>
            <w:tcW w:w="861"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220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c>
          <w:tcPr>
            <w:tcW w:w="680" w:type="dxa"/>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42" w:type="dxa"/>
            <w:gridSpan w:val="8"/>
            <w:vAlign w:val="top"/>
          </w:tcPr>
          <w:p>
            <w:pPr>
              <w:keepNext w:val="0"/>
              <w:keepLines w:val="0"/>
              <w:spacing w:before="0" w:line="400" w:lineRule="exact"/>
              <w:jc w:val="center"/>
              <w:outlineLvl w:val="9"/>
              <w:rPr>
                <w:rFonts w:hint="eastAsia" w:ascii="微软雅黑" w:hAnsi="微软雅黑" w:eastAsia="微软雅黑" w:cs="等线 Light"/>
                <w:b w:val="0"/>
                <w:bCs w:val="0"/>
                <w:kern w:val="2"/>
                <w:sz w:val="16"/>
                <w:szCs w:val="16"/>
                <w:vertAlign w:val="baseline"/>
                <w:lang w:val="en-US" w:eastAsia="zh-CN"/>
              </w:rPr>
            </w:pPr>
            <w:r>
              <w:rPr>
                <w:rFonts w:hint="eastAsia" w:ascii="微软雅黑" w:hAnsi="微软雅黑" w:eastAsia="微软雅黑" w:cs="等线 Light"/>
                <w:b w:val="0"/>
                <w:bCs w:val="0"/>
                <w:kern w:val="2"/>
                <w:sz w:val="21"/>
                <w:szCs w:val="21"/>
                <w:vertAlign w:val="baseline"/>
                <w:lang w:val="en-US" w:eastAsia="zh-CN"/>
              </w:rPr>
              <w:t xml:space="preserve">夏   </w:t>
            </w:r>
            <w:r>
              <w:rPr>
                <w:rFonts w:hint="eastAsia" w:ascii="微软雅黑" w:hAnsi="微软雅黑" w:eastAsia="微软雅黑" w:cs="等线 Light"/>
                <w:b w:val="0"/>
                <w:bCs w:val="0"/>
                <w:kern w:val="2"/>
                <w:sz w:val="16"/>
                <w:szCs w:val="16"/>
                <w:vertAlign w:val="baseline"/>
                <w:lang w:val="en-US" w:eastAsia="zh-CN"/>
              </w:rPr>
              <w:t>0门课，  0学分+选修</w:t>
            </w:r>
          </w:p>
        </w:tc>
      </w:tr>
    </w:tbl>
    <w:p>
      <w:pPr>
        <w:tabs>
          <w:tab w:val="left" w:pos="5496"/>
        </w:tabs>
        <w:jc w:val="left"/>
        <w:rPr>
          <w:rFonts w:hint="eastAsia" w:ascii="微软雅黑" w:hAnsi="微软雅黑" w:eastAsia="微软雅黑" w:cs="等线 Light"/>
          <w:b/>
          <w:bCs/>
          <w:kern w:val="44"/>
          <w:sz w:val="22"/>
          <w:szCs w:val="22"/>
          <w:lang w:val="en-US" w:eastAsia="zh-CN"/>
        </w:rPr>
      </w:pPr>
    </w:p>
    <w:p>
      <w:pPr>
        <w:keepNext/>
        <w:keepLines/>
        <w:spacing w:before="240"/>
        <w:outlineLvl w:val="0"/>
        <w:rPr>
          <w:rFonts w:hint="eastAsia" w:ascii="微软雅黑" w:hAnsi="微软雅黑" w:eastAsia="微软雅黑" w:cs="等线 Light"/>
          <w:b/>
          <w:bCs/>
          <w:kern w:val="44"/>
          <w:sz w:val="22"/>
          <w:szCs w:val="22"/>
          <w:lang w:val="en-US" w:eastAsia="zh-CN"/>
        </w:rPr>
        <w:sectPr>
          <w:headerReference r:id="rId4" w:type="default"/>
          <w:footerReference r:id="rId5" w:type="default"/>
          <w:pgSz w:w="11907" w:h="16839"/>
          <w:pgMar w:top="1440" w:right="1800" w:bottom="1440" w:left="1800" w:header="1134" w:footer="1134" w:gutter="0"/>
          <w:pgNumType w:fmt="numberInDash"/>
          <w:cols w:space="425" w:num="1"/>
          <w:docGrid w:linePitch="435" w:charSpace="0"/>
        </w:sectPr>
      </w:pPr>
    </w:p>
    <w:p>
      <w:pPr>
        <w:tabs>
          <w:tab w:val="left" w:pos="5496"/>
        </w:tabs>
        <w:jc w:val="center"/>
        <w:rPr>
          <w:rFonts w:hint="eastAsia" w:ascii="微软雅黑" w:hAnsi="微软雅黑" w:eastAsia="微软雅黑" w:cs="等线 Light"/>
          <w:b/>
          <w:bCs/>
          <w:kern w:val="44"/>
          <w:sz w:val="22"/>
          <w:szCs w:val="22"/>
          <w:lang w:val="en-US" w:eastAsia="zh-CN"/>
        </w:rPr>
      </w:pPr>
      <w:r>
        <w:drawing>
          <wp:inline distT="0" distB="0" distL="114300" distR="114300">
            <wp:extent cx="8453755" cy="6210300"/>
            <wp:effectExtent l="0" t="0" r="4445" b="0"/>
            <wp:docPr id="7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8"/>
                    <pic:cNvPicPr>
                      <a:picLocks noChangeAspect="1"/>
                    </pic:cNvPicPr>
                  </pic:nvPicPr>
                  <pic:blipFill>
                    <a:blip r:embed="rId7"/>
                    <a:stretch>
                      <a:fillRect/>
                    </a:stretch>
                  </pic:blipFill>
                  <pic:spPr>
                    <a:xfrm>
                      <a:off x="0" y="0"/>
                      <a:ext cx="8453755" cy="6210300"/>
                    </a:xfrm>
                    <a:prstGeom prst="rect">
                      <a:avLst/>
                    </a:prstGeom>
                    <a:noFill/>
                    <a:ln w="9525">
                      <a:noFill/>
                    </a:ln>
                  </pic:spPr>
                </pic:pic>
              </a:graphicData>
            </a:graphic>
          </wp:inline>
        </w:drawing>
      </w:r>
    </w:p>
    <w:sectPr>
      <w:pgSz w:w="16839" w:h="11907" w:orient="landscape"/>
      <w:pgMar w:top="1800" w:right="1440" w:bottom="1800" w:left="1440" w:header="1134" w:footer="1134" w:gutter="0"/>
      <w:pgNumType w:fmt="numberInDash"/>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仿宋" w:hAnsi="仿宋" w:eastAsia="仿宋"/>
        <w:sz w:val="24"/>
        <w:szCs w:val="24"/>
        <w:lang w:val="zh-CN"/>
      </w:rPr>
    </w:pPr>
    <w:r>
      <w:rPr>
        <w:rFonts w:ascii="仿宋" w:hAnsi="仿宋" w:eastAsia="仿宋"/>
        <w:sz w:val="24"/>
        <w:szCs w:val="24"/>
        <w:lang w:val="zh-CN"/>
      </w:rPr>
      <w:fldChar w:fldCharType="begin"/>
    </w:r>
    <w:r>
      <w:rPr>
        <w:rFonts w:ascii="仿宋" w:hAnsi="仿宋" w:eastAsia="仿宋"/>
        <w:sz w:val="24"/>
        <w:szCs w:val="24"/>
        <w:lang w:val="zh-CN"/>
      </w:rPr>
      <w:instrText xml:space="preserve">PAGE   \* MERGEFORMAT</w:instrText>
    </w:r>
    <w:r>
      <w:rPr>
        <w:rFonts w:ascii="仿宋" w:hAnsi="仿宋" w:eastAsia="仿宋"/>
        <w:sz w:val="24"/>
        <w:szCs w:val="24"/>
        <w:lang w:val="zh-CN"/>
      </w:rPr>
      <w:fldChar w:fldCharType="separate"/>
    </w:r>
    <w:r>
      <w:rPr>
        <w:rFonts w:ascii="仿宋" w:hAnsi="仿宋" w:eastAsia="仿宋"/>
        <w:sz w:val="24"/>
        <w:szCs w:val="24"/>
        <w:lang w:val="zh-CN"/>
      </w:rPr>
      <w:t>2</w:t>
    </w:r>
    <w:r>
      <w:rPr>
        <w:rFonts w:ascii="仿宋" w:hAnsi="仿宋" w:eastAsia="仿宋"/>
        <w:sz w:val="24"/>
        <w:szCs w:val="24"/>
        <w:lang w:val="zh-CN"/>
      </w:rPr>
      <w:fldChar w:fldCharType="end"/>
    </w:r>
    <w:r>
      <w:rPr>
        <w:rFonts w:hint="eastAsia" w:ascii="仿宋" w:hAnsi="仿宋" w:eastAsia="仿宋"/>
        <w:sz w:val="24"/>
        <w:szCs w:val="24"/>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 w:hAnsi="仿宋" w:eastAsia="仿宋"/>
        <w:lang w:val="zh-C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rPr>
                              <w:rFonts w:hAnsi="仿宋" w:eastAsia="仿宋"/>
                              <w:lang w:val="zh-CN"/>
                            </w:rPr>
                            <w:fldChar w:fldCharType="begin"/>
                          </w:r>
                          <w:r>
                            <w:rPr>
                              <w:rFonts w:hAnsi="仿宋" w:eastAsia="仿宋"/>
                              <w:lang w:val="zh-CN"/>
                            </w:rPr>
                            <w:instrText xml:space="preserve">PAGE   \* MERGEFORMAT</w:instrText>
                          </w:r>
                          <w:r>
                            <w:rPr>
                              <w:rFonts w:hAnsi="仿宋" w:eastAsia="仿宋"/>
                              <w:lang w:val="zh-CN"/>
                            </w:rPr>
                            <w:fldChar w:fldCharType="separate"/>
                          </w:r>
                          <w:r>
                            <w:rPr>
                              <w:rFonts w:hAnsi="仿宋" w:eastAsia="仿宋"/>
                              <w:lang w:val="zh-CN"/>
                            </w:rPr>
                            <w:t>- 13 -</w:t>
                          </w:r>
                          <w:r>
                            <w:rPr>
                              <w:rFonts w:hAnsi="仿宋" w:eastAsia="仿宋"/>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jRCK8RECAAAJBAAADgAAAAAAAAABACAA&#10;AAAfAQAAZHJzL2Uyb0RvYy54bWxQSwUGAAAAAAYABgBZAQAAogUAAAAA&#10;">
              <v:fill on="f" focussize="0,0"/>
              <v:stroke on="f" weight="0.5pt"/>
              <v:imagedata o:title=""/>
              <o:lock v:ext="edit" aspectratio="f"/>
              <v:textbox inset="0mm,0mm,0mm,0mm" style="mso-fit-shape-to-text:t;">
                <w:txbxContent>
                  <w:p>
                    <w:pPr>
                      <w:pStyle w:val="10"/>
                      <w:jc w:val="center"/>
                    </w:pPr>
                    <w:r>
                      <w:rPr>
                        <w:rFonts w:hAnsi="仿宋" w:eastAsia="仿宋"/>
                        <w:lang w:val="zh-CN"/>
                      </w:rPr>
                      <w:fldChar w:fldCharType="begin"/>
                    </w:r>
                    <w:r>
                      <w:rPr>
                        <w:rFonts w:hAnsi="仿宋" w:eastAsia="仿宋"/>
                        <w:lang w:val="zh-CN"/>
                      </w:rPr>
                      <w:instrText xml:space="preserve">PAGE   \* MERGEFORMAT</w:instrText>
                    </w:r>
                    <w:r>
                      <w:rPr>
                        <w:rFonts w:hAnsi="仿宋" w:eastAsia="仿宋"/>
                        <w:lang w:val="zh-CN"/>
                      </w:rPr>
                      <w:fldChar w:fldCharType="separate"/>
                    </w:r>
                    <w:r>
                      <w:rPr>
                        <w:rFonts w:hAnsi="仿宋" w:eastAsia="仿宋"/>
                        <w:lang w:val="zh-CN"/>
                      </w:rPr>
                      <w:t>- 13 -</w:t>
                    </w:r>
                    <w:r>
                      <w:rPr>
                        <w:rFonts w:hAnsi="仿宋" w:eastAsia="仿宋"/>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F2EAA3"/>
    <w:multiLevelType w:val="singleLevel"/>
    <w:tmpl w:val="9CF2EAA3"/>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60"/>
  <w:drawingGridVerticalSpacing w:val="43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6BD"/>
    <w:rsid w:val="0001703B"/>
    <w:rsid w:val="000236E4"/>
    <w:rsid w:val="000241E0"/>
    <w:rsid w:val="000247EB"/>
    <w:rsid w:val="00034D88"/>
    <w:rsid w:val="0003606B"/>
    <w:rsid w:val="00036767"/>
    <w:rsid w:val="00042CA7"/>
    <w:rsid w:val="00043FA8"/>
    <w:rsid w:val="00050319"/>
    <w:rsid w:val="0005136E"/>
    <w:rsid w:val="00054446"/>
    <w:rsid w:val="000642EF"/>
    <w:rsid w:val="00070ADD"/>
    <w:rsid w:val="000811E8"/>
    <w:rsid w:val="00081B9D"/>
    <w:rsid w:val="00086FF1"/>
    <w:rsid w:val="00087D8D"/>
    <w:rsid w:val="000A4821"/>
    <w:rsid w:val="000A6EB2"/>
    <w:rsid w:val="000A7E39"/>
    <w:rsid w:val="000B03E0"/>
    <w:rsid w:val="000B7909"/>
    <w:rsid w:val="000D5360"/>
    <w:rsid w:val="000E4FEC"/>
    <w:rsid w:val="00103627"/>
    <w:rsid w:val="00113050"/>
    <w:rsid w:val="001139A9"/>
    <w:rsid w:val="00116D44"/>
    <w:rsid w:val="00125D29"/>
    <w:rsid w:val="0013314C"/>
    <w:rsid w:val="0013623B"/>
    <w:rsid w:val="00137F2C"/>
    <w:rsid w:val="00140E6B"/>
    <w:rsid w:val="00147151"/>
    <w:rsid w:val="001560CE"/>
    <w:rsid w:val="0017761E"/>
    <w:rsid w:val="0018222C"/>
    <w:rsid w:val="00191B88"/>
    <w:rsid w:val="001A060E"/>
    <w:rsid w:val="001B776B"/>
    <w:rsid w:val="001D53D4"/>
    <w:rsid w:val="001D5B6B"/>
    <w:rsid w:val="001E7432"/>
    <w:rsid w:val="001F5878"/>
    <w:rsid w:val="001F5A93"/>
    <w:rsid w:val="002032A6"/>
    <w:rsid w:val="0022724F"/>
    <w:rsid w:val="002442C1"/>
    <w:rsid w:val="0025449B"/>
    <w:rsid w:val="00276A88"/>
    <w:rsid w:val="00281FFC"/>
    <w:rsid w:val="00285CB0"/>
    <w:rsid w:val="002873E5"/>
    <w:rsid w:val="002A0FEE"/>
    <w:rsid w:val="002A4518"/>
    <w:rsid w:val="002C4B7A"/>
    <w:rsid w:val="002C4BE5"/>
    <w:rsid w:val="002D4F79"/>
    <w:rsid w:val="002D6BC3"/>
    <w:rsid w:val="003040EA"/>
    <w:rsid w:val="00304C4C"/>
    <w:rsid w:val="00312E1E"/>
    <w:rsid w:val="00312E31"/>
    <w:rsid w:val="00314176"/>
    <w:rsid w:val="00316CF7"/>
    <w:rsid w:val="0033030A"/>
    <w:rsid w:val="00334162"/>
    <w:rsid w:val="00343584"/>
    <w:rsid w:val="00362AA6"/>
    <w:rsid w:val="00384A44"/>
    <w:rsid w:val="00385B29"/>
    <w:rsid w:val="00391D45"/>
    <w:rsid w:val="003A025C"/>
    <w:rsid w:val="003A450D"/>
    <w:rsid w:val="003A69E5"/>
    <w:rsid w:val="003A6B76"/>
    <w:rsid w:val="003B0095"/>
    <w:rsid w:val="003D2EE7"/>
    <w:rsid w:val="003D72AC"/>
    <w:rsid w:val="003E4FF9"/>
    <w:rsid w:val="003F46DF"/>
    <w:rsid w:val="004077BA"/>
    <w:rsid w:val="00412B53"/>
    <w:rsid w:val="00425B4C"/>
    <w:rsid w:val="00445088"/>
    <w:rsid w:val="00464A19"/>
    <w:rsid w:val="00480915"/>
    <w:rsid w:val="0048642B"/>
    <w:rsid w:val="00486E98"/>
    <w:rsid w:val="00487255"/>
    <w:rsid w:val="00493E5A"/>
    <w:rsid w:val="004A4D35"/>
    <w:rsid w:val="004A5248"/>
    <w:rsid w:val="004B1A1D"/>
    <w:rsid w:val="004D69C0"/>
    <w:rsid w:val="004E354F"/>
    <w:rsid w:val="004F254E"/>
    <w:rsid w:val="004F265C"/>
    <w:rsid w:val="00501033"/>
    <w:rsid w:val="005013A4"/>
    <w:rsid w:val="00537B7F"/>
    <w:rsid w:val="00547582"/>
    <w:rsid w:val="00570329"/>
    <w:rsid w:val="00571804"/>
    <w:rsid w:val="00571969"/>
    <w:rsid w:val="005B74D9"/>
    <w:rsid w:val="005C0BFA"/>
    <w:rsid w:val="005C2143"/>
    <w:rsid w:val="005C7231"/>
    <w:rsid w:val="005D7BED"/>
    <w:rsid w:val="005E45D6"/>
    <w:rsid w:val="005E630C"/>
    <w:rsid w:val="005F178B"/>
    <w:rsid w:val="005F6047"/>
    <w:rsid w:val="005F6415"/>
    <w:rsid w:val="0060569D"/>
    <w:rsid w:val="00606859"/>
    <w:rsid w:val="00607D1F"/>
    <w:rsid w:val="00610991"/>
    <w:rsid w:val="00612D04"/>
    <w:rsid w:val="00620A98"/>
    <w:rsid w:val="00625A9E"/>
    <w:rsid w:val="00635235"/>
    <w:rsid w:val="006369E4"/>
    <w:rsid w:val="0063721B"/>
    <w:rsid w:val="0064695A"/>
    <w:rsid w:val="006520D1"/>
    <w:rsid w:val="0065466C"/>
    <w:rsid w:val="00656ABB"/>
    <w:rsid w:val="00661572"/>
    <w:rsid w:val="00682C37"/>
    <w:rsid w:val="00686FDB"/>
    <w:rsid w:val="006919F8"/>
    <w:rsid w:val="006922CE"/>
    <w:rsid w:val="006A7A17"/>
    <w:rsid w:val="006C2E55"/>
    <w:rsid w:val="006D3819"/>
    <w:rsid w:val="006E020B"/>
    <w:rsid w:val="006E17D1"/>
    <w:rsid w:val="006E4FDD"/>
    <w:rsid w:val="006E56BC"/>
    <w:rsid w:val="006F0565"/>
    <w:rsid w:val="006F0A9B"/>
    <w:rsid w:val="006F0C8F"/>
    <w:rsid w:val="006F7C3E"/>
    <w:rsid w:val="00702397"/>
    <w:rsid w:val="00710490"/>
    <w:rsid w:val="0071153B"/>
    <w:rsid w:val="007253FC"/>
    <w:rsid w:val="0074743B"/>
    <w:rsid w:val="0075144C"/>
    <w:rsid w:val="00751713"/>
    <w:rsid w:val="0075304A"/>
    <w:rsid w:val="007615F1"/>
    <w:rsid w:val="0076694C"/>
    <w:rsid w:val="0077731D"/>
    <w:rsid w:val="007904A0"/>
    <w:rsid w:val="007A00F6"/>
    <w:rsid w:val="007A4A1B"/>
    <w:rsid w:val="007A4E78"/>
    <w:rsid w:val="007A6A4D"/>
    <w:rsid w:val="007B039F"/>
    <w:rsid w:val="007B41B1"/>
    <w:rsid w:val="007D19C5"/>
    <w:rsid w:val="007D40B7"/>
    <w:rsid w:val="007E020E"/>
    <w:rsid w:val="007E1EAC"/>
    <w:rsid w:val="007E58EC"/>
    <w:rsid w:val="00814BE8"/>
    <w:rsid w:val="00814C07"/>
    <w:rsid w:val="0081637B"/>
    <w:rsid w:val="00833B9D"/>
    <w:rsid w:val="00842A1B"/>
    <w:rsid w:val="00853CCF"/>
    <w:rsid w:val="00866FD4"/>
    <w:rsid w:val="008671D5"/>
    <w:rsid w:val="00876FDA"/>
    <w:rsid w:val="008915B5"/>
    <w:rsid w:val="0089286B"/>
    <w:rsid w:val="00893126"/>
    <w:rsid w:val="008A550D"/>
    <w:rsid w:val="008A73E2"/>
    <w:rsid w:val="008B21E4"/>
    <w:rsid w:val="008B7C45"/>
    <w:rsid w:val="008C4074"/>
    <w:rsid w:val="008D1665"/>
    <w:rsid w:val="008D184A"/>
    <w:rsid w:val="008E6C8F"/>
    <w:rsid w:val="008F3111"/>
    <w:rsid w:val="008F3C64"/>
    <w:rsid w:val="008F6BF3"/>
    <w:rsid w:val="0090041C"/>
    <w:rsid w:val="00904C8D"/>
    <w:rsid w:val="0090510A"/>
    <w:rsid w:val="00925AB6"/>
    <w:rsid w:val="00926174"/>
    <w:rsid w:val="009A4D91"/>
    <w:rsid w:val="009A5EA9"/>
    <w:rsid w:val="009B1158"/>
    <w:rsid w:val="009C4FC8"/>
    <w:rsid w:val="009C55A2"/>
    <w:rsid w:val="009C6E4D"/>
    <w:rsid w:val="009D3E6D"/>
    <w:rsid w:val="009D7660"/>
    <w:rsid w:val="009E48A6"/>
    <w:rsid w:val="00A042D8"/>
    <w:rsid w:val="00A14486"/>
    <w:rsid w:val="00A31225"/>
    <w:rsid w:val="00A36C35"/>
    <w:rsid w:val="00A47855"/>
    <w:rsid w:val="00A504E4"/>
    <w:rsid w:val="00A51D18"/>
    <w:rsid w:val="00A544A0"/>
    <w:rsid w:val="00A653E7"/>
    <w:rsid w:val="00A71C2E"/>
    <w:rsid w:val="00A80D20"/>
    <w:rsid w:val="00A82E68"/>
    <w:rsid w:val="00A947EA"/>
    <w:rsid w:val="00A96FA4"/>
    <w:rsid w:val="00AB081E"/>
    <w:rsid w:val="00AB1D91"/>
    <w:rsid w:val="00AB1DB7"/>
    <w:rsid w:val="00AB7CA8"/>
    <w:rsid w:val="00AC134A"/>
    <w:rsid w:val="00AC3834"/>
    <w:rsid w:val="00AC7039"/>
    <w:rsid w:val="00AD6511"/>
    <w:rsid w:val="00AE1185"/>
    <w:rsid w:val="00B011D8"/>
    <w:rsid w:val="00B01B12"/>
    <w:rsid w:val="00B150B6"/>
    <w:rsid w:val="00B174B9"/>
    <w:rsid w:val="00B201F8"/>
    <w:rsid w:val="00B47B55"/>
    <w:rsid w:val="00B54C5B"/>
    <w:rsid w:val="00B6406A"/>
    <w:rsid w:val="00B66652"/>
    <w:rsid w:val="00B758FF"/>
    <w:rsid w:val="00B96310"/>
    <w:rsid w:val="00B967CC"/>
    <w:rsid w:val="00BA180F"/>
    <w:rsid w:val="00BB4403"/>
    <w:rsid w:val="00BC5754"/>
    <w:rsid w:val="00BD144D"/>
    <w:rsid w:val="00BF582D"/>
    <w:rsid w:val="00BF69BB"/>
    <w:rsid w:val="00C036AF"/>
    <w:rsid w:val="00C04B7F"/>
    <w:rsid w:val="00C14180"/>
    <w:rsid w:val="00C15451"/>
    <w:rsid w:val="00C21798"/>
    <w:rsid w:val="00C24EF1"/>
    <w:rsid w:val="00C270D2"/>
    <w:rsid w:val="00C51AC7"/>
    <w:rsid w:val="00C544F3"/>
    <w:rsid w:val="00C55D84"/>
    <w:rsid w:val="00C578A6"/>
    <w:rsid w:val="00C6227C"/>
    <w:rsid w:val="00C655F1"/>
    <w:rsid w:val="00C71028"/>
    <w:rsid w:val="00C86744"/>
    <w:rsid w:val="00C9121A"/>
    <w:rsid w:val="00C912FF"/>
    <w:rsid w:val="00CA724B"/>
    <w:rsid w:val="00CC03B9"/>
    <w:rsid w:val="00CD65C2"/>
    <w:rsid w:val="00CF2F43"/>
    <w:rsid w:val="00CF59B3"/>
    <w:rsid w:val="00CF5F25"/>
    <w:rsid w:val="00CF6733"/>
    <w:rsid w:val="00D129FF"/>
    <w:rsid w:val="00D134BF"/>
    <w:rsid w:val="00D31132"/>
    <w:rsid w:val="00D76F6B"/>
    <w:rsid w:val="00D80DAB"/>
    <w:rsid w:val="00D84F69"/>
    <w:rsid w:val="00D9058D"/>
    <w:rsid w:val="00D94846"/>
    <w:rsid w:val="00DB1BC8"/>
    <w:rsid w:val="00DB7E16"/>
    <w:rsid w:val="00DC0364"/>
    <w:rsid w:val="00DC5B0A"/>
    <w:rsid w:val="00DE3BC2"/>
    <w:rsid w:val="00DE49ED"/>
    <w:rsid w:val="00E059D9"/>
    <w:rsid w:val="00E06070"/>
    <w:rsid w:val="00E10085"/>
    <w:rsid w:val="00E12319"/>
    <w:rsid w:val="00E17A56"/>
    <w:rsid w:val="00E203AE"/>
    <w:rsid w:val="00E26BC7"/>
    <w:rsid w:val="00E31667"/>
    <w:rsid w:val="00E436CC"/>
    <w:rsid w:val="00E44988"/>
    <w:rsid w:val="00E45AD5"/>
    <w:rsid w:val="00E56A72"/>
    <w:rsid w:val="00E6158B"/>
    <w:rsid w:val="00E64F6E"/>
    <w:rsid w:val="00E6592E"/>
    <w:rsid w:val="00E65F00"/>
    <w:rsid w:val="00E74A6A"/>
    <w:rsid w:val="00E85C71"/>
    <w:rsid w:val="00E860CB"/>
    <w:rsid w:val="00E91917"/>
    <w:rsid w:val="00E940C0"/>
    <w:rsid w:val="00EB069E"/>
    <w:rsid w:val="00EB1F90"/>
    <w:rsid w:val="00EB7F6F"/>
    <w:rsid w:val="00EC32A2"/>
    <w:rsid w:val="00EC678C"/>
    <w:rsid w:val="00ED18ED"/>
    <w:rsid w:val="00ED392C"/>
    <w:rsid w:val="00EE067D"/>
    <w:rsid w:val="00F25627"/>
    <w:rsid w:val="00F3165A"/>
    <w:rsid w:val="00F40D52"/>
    <w:rsid w:val="00F44BE8"/>
    <w:rsid w:val="00F6176B"/>
    <w:rsid w:val="00F61BCF"/>
    <w:rsid w:val="00F776BD"/>
    <w:rsid w:val="00F82218"/>
    <w:rsid w:val="00F85617"/>
    <w:rsid w:val="00F95EC0"/>
    <w:rsid w:val="00FB5025"/>
    <w:rsid w:val="00FC42AE"/>
    <w:rsid w:val="00FC4EEA"/>
    <w:rsid w:val="00FD5068"/>
    <w:rsid w:val="00FD580C"/>
    <w:rsid w:val="00FF35FD"/>
    <w:rsid w:val="00FF7431"/>
    <w:rsid w:val="01405678"/>
    <w:rsid w:val="014C0175"/>
    <w:rsid w:val="015B7EB9"/>
    <w:rsid w:val="018400F6"/>
    <w:rsid w:val="018D6C1B"/>
    <w:rsid w:val="01A8220A"/>
    <w:rsid w:val="01AC40BB"/>
    <w:rsid w:val="01E95FD8"/>
    <w:rsid w:val="01F667AE"/>
    <w:rsid w:val="02006A77"/>
    <w:rsid w:val="02202042"/>
    <w:rsid w:val="0233502A"/>
    <w:rsid w:val="02385F59"/>
    <w:rsid w:val="02402B40"/>
    <w:rsid w:val="024145FA"/>
    <w:rsid w:val="02474E45"/>
    <w:rsid w:val="029A0919"/>
    <w:rsid w:val="02AA3225"/>
    <w:rsid w:val="02E22066"/>
    <w:rsid w:val="02E371A5"/>
    <w:rsid w:val="02E4527E"/>
    <w:rsid w:val="03076498"/>
    <w:rsid w:val="031479F7"/>
    <w:rsid w:val="03246077"/>
    <w:rsid w:val="03304655"/>
    <w:rsid w:val="033E09F1"/>
    <w:rsid w:val="034B2824"/>
    <w:rsid w:val="035058FF"/>
    <w:rsid w:val="035B2FDF"/>
    <w:rsid w:val="03625343"/>
    <w:rsid w:val="03CB5BAA"/>
    <w:rsid w:val="03E415CA"/>
    <w:rsid w:val="03E45313"/>
    <w:rsid w:val="03EE12A8"/>
    <w:rsid w:val="03F31A3D"/>
    <w:rsid w:val="03F4204B"/>
    <w:rsid w:val="03F825C3"/>
    <w:rsid w:val="04050B75"/>
    <w:rsid w:val="045702F2"/>
    <w:rsid w:val="047C5CCA"/>
    <w:rsid w:val="04881DEA"/>
    <w:rsid w:val="04B44269"/>
    <w:rsid w:val="04BA12CE"/>
    <w:rsid w:val="04EB7784"/>
    <w:rsid w:val="053449F9"/>
    <w:rsid w:val="05675D36"/>
    <w:rsid w:val="059C1E18"/>
    <w:rsid w:val="059D1791"/>
    <w:rsid w:val="05A66BE2"/>
    <w:rsid w:val="05A96878"/>
    <w:rsid w:val="05BA3253"/>
    <w:rsid w:val="05E51F0D"/>
    <w:rsid w:val="0601187B"/>
    <w:rsid w:val="061A7F0E"/>
    <w:rsid w:val="063B4DDB"/>
    <w:rsid w:val="06455F57"/>
    <w:rsid w:val="0648197E"/>
    <w:rsid w:val="066045C2"/>
    <w:rsid w:val="066808F8"/>
    <w:rsid w:val="068F29D0"/>
    <w:rsid w:val="06AE482D"/>
    <w:rsid w:val="06EC66B9"/>
    <w:rsid w:val="07142EAE"/>
    <w:rsid w:val="07441CA9"/>
    <w:rsid w:val="074E5585"/>
    <w:rsid w:val="07527579"/>
    <w:rsid w:val="07671C97"/>
    <w:rsid w:val="077A12E9"/>
    <w:rsid w:val="07847AD8"/>
    <w:rsid w:val="078D79D4"/>
    <w:rsid w:val="07D728A1"/>
    <w:rsid w:val="07DC6DA5"/>
    <w:rsid w:val="08115E38"/>
    <w:rsid w:val="0812716C"/>
    <w:rsid w:val="084F571E"/>
    <w:rsid w:val="08A40210"/>
    <w:rsid w:val="08BB7CD2"/>
    <w:rsid w:val="08EC2A81"/>
    <w:rsid w:val="08F0258A"/>
    <w:rsid w:val="09310D4E"/>
    <w:rsid w:val="097223D3"/>
    <w:rsid w:val="09831F81"/>
    <w:rsid w:val="099B5DA9"/>
    <w:rsid w:val="099B6AA1"/>
    <w:rsid w:val="09A37F55"/>
    <w:rsid w:val="09B45FD4"/>
    <w:rsid w:val="09BC48BC"/>
    <w:rsid w:val="0A1C52DC"/>
    <w:rsid w:val="0A2B5A3E"/>
    <w:rsid w:val="0A4E1447"/>
    <w:rsid w:val="0A6E7CDE"/>
    <w:rsid w:val="0AA34A03"/>
    <w:rsid w:val="0AB1155C"/>
    <w:rsid w:val="0ABF7FFB"/>
    <w:rsid w:val="0AFE6BE4"/>
    <w:rsid w:val="0B1177C1"/>
    <w:rsid w:val="0B141884"/>
    <w:rsid w:val="0B2F2B5C"/>
    <w:rsid w:val="0B363D0C"/>
    <w:rsid w:val="0B5B03C6"/>
    <w:rsid w:val="0B6E082F"/>
    <w:rsid w:val="0B85527A"/>
    <w:rsid w:val="0B882894"/>
    <w:rsid w:val="0B973B3B"/>
    <w:rsid w:val="0BAF1EBD"/>
    <w:rsid w:val="0BBA4289"/>
    <w:rsid w:val="0BBA61DB"/>
    <w:rsid w:val="0BEE7513"/>
    <w:rsid w:val="0C5D69F1"/>
    <w:rsid w:val="0C6273EE"/>
    <w:rsid w:val="0C843F38"/>
    <w:rsid w:val="0C9C0496"/>
    <w:rsid w:val="0CB501E6"/>
    <w:rsid w:val="0CBE76E1"/>
    <w:rsid w:val="0CC06591"/>
    <w:rsid w:val="0CDF6537"/>
    <w:rsid w:val="0CFF470C"/>
    <w:rsid w:val="0D46054C"/>
    <w:rsid w:val="0D4F6D21"/>
    <w:rsid w:val="0D684977"/>
    <w:rsid w:val="0D6C44E2"/>
    <w:rsid w:val="0D787432"/>
    <w:rsid w:val="0DA94F8A"/>
    <w:rsid w:val="0DB726F8"/>
    <w:rsid w:val="0DB873E3"/>
    <w:rsid w:val="0DBF71C4"/>
    <w:rsid w:val="0DE5667A"/>
    <w:rsid w:val="0DF9191F"/>
    <w:rsid w:val="0E1A7C0E"/>
    <w:rsid w:val="0E411909"/>
    <w:rsid w:val="0E6444AE"/>
    <w:rsid w:val="0E780FD3"/>
    <w:rsid w:val="0E964FA2"/>
    <w:rsid w:val="0EAF1CCA"/>
    <w:rsid w:val="0EC24216"/>
    <w:rsid w:val="0ED816E6"/>
    <w:rsid w:val="0EFD20FC"/>
    <w:rsid w:val="0F391C33"/>
    <w:rsid w:val="0F542C3C"/>
    <w:rsid w:val="0F7A1BC6"/>
    <w:rsid w:val="0FB06657"/>
    <w:rsid w:val="0FBB757C"/>
    <w:rsid w:val="0FBE096F"/>
    <w:rsid w:val="0FC2019C"/>
    <w:rsid w:val="0FDA45E3"/>
    <w:rsid w:val="0FF6439E"/>
    <w:rsid w:val="10234BA7"/>
    <w:rsid w:val="10394818"/>
    <w:rsid w:val="105B0675"/>
    <w:rsid w:val="106B31D4"/>
    <w:rsid w:val="10771A26"/>
    <w:rsid w:val="10AE722D"/>
    <w:rsid w:val="10B63158"/>
    <w:rsid w:val="10BF4D89"/>
    <w:rsid w:val="10C374D2"/>
    <w:rsid w:val="111E1A3B"/>
    <w:rsid w:val="113A4007"/>
    <w:rsid w:val="11451CFC"/>
    <w:rsid w:val="11785C7C"/>
    <w:rsid w:val="118940FF"/>
    <w:rsid w:val="11AC22E7"/>
    <w:rsid w:val="11F25FDF"/>
    <w:rsid w:val="11F4230C"/>
    <w:rsid w:val="11F747C8"/>
    <w:rsid w:val="11FE58D2"/>
    <w:rsid w:val="1229682D"/>
    <w:rsid w:val="12385F21"/>
    <w:rsid w:val="123D0BA7"/>
    <w:rsid w:val="124156AE"/>
    <w:rsid w:val="125D6D82"/>
    <w:rsid w:val="126E44C7"/>
    <w:rsid w:val="129C39A7"/>
    <w:rsid w:val="12A309DD"/>
    <w:rsid w:val="12A30F1F"/>
    <w:rsid w:val="12A97690"/>
    <w:rsid w:val="12AB678B"/>
    <w:rsid w:val="12AC4D3C"/>
    <w:rsid w:val="12AD079D"/>
    <w:rsid w:val="12C670A7"/>
    <w:rsid w:val="12CB03CE"/>
    <w:rsid w:val="12CC2938"/>
    <w:rsid w:val="12D27A82"/>
    <w:rsid w:val="12D87BCB"/>
    <w:rsid w:val="13030A8C"/>
    <w:rsid w:val="132961B3"/>
    <w:rsid w:val="13331503"/>
    <w:rsid w:val="135A2A2F"/>
    <w:rsid w:val="13600930"/>
    <w:rsid w:val="137821D3"/>
    <w:rsid w:val="137D7647"/>
    <w:rsid w:val="13B972EE"/>
    <w:rsid w:val="13BB5D66"/>
    <w:rsid w:val="13CF0788"/>
    <w:rsid w:val="13D96AC4"/>
    <w:rsid w:val="13F72DC5"/>
    <w:rsid w:val="13FF0B6B"/>
    <w:rsid w:val="14045642"/>
    <w:rsid w:val="14333C60"/>
    <w:rsid w:val="144A5E28"/>
    <w:rsid w:val="145D7EE5"/>
    <w:rsid w:val="146610D9"/>
    <w:rsid w:val="146768AB"/>
    <w:rsid w:val="14770BD2"/>
    <w:rsid w:val="14A50E1A"/>
    <w:rsid w:val="14AC209C"/>
    <w:rsid w:val="14B44D17"/>
    <w:rsid w:val="14C7676E"/>
    <w:rsid w:val="14E707DB"/>
    <w:rsid w:val="14E74592"/>
    <w:rsid w:val="14EB2531"/>
    <w:rsid w:val="14FB1039"/>
    <w:rsid w:val="1532769B"/>
    <w:rsid w:val="15807559"/>
    <w:rsid w:val="15D03B5B"/>
    <w:rsid w:val="15D05302"/>
    <w:rsid w:val="15E362F6"/>
    <w:rsid w:val="15ED2583"/>
    <w:rsid w:val="15FD3BD4"/>
    <w:rsid w:val="1605363A"/>
    <w:rsid w:val="162D4183"/>
    <w:rsid w:val="163142D1"/>
    <w:rsid w:val="16323398"/>
    <w:rsid w:val="164C6535"/>
    <w:rsid w:val="167C3CF2"/>
    <w:rsid w:val="169022A1"/>
    <w:rsid w:val="169A5514"/>
    <w:rsid w:val="16DC717F"/>
    <w:rsid w:val="16ED05A8"/>
    <w:rsid w:val="16F17944"/>
    <w:rsid w:val="16F32EB0"/>
    <w:rsid w:val="17121048"/>
    <w:rsid w:val="17257F6C"/>
    <w:rsid w:val="172D5BD8"/>
    <w:rsid w:val="17596EF6"/>
    <w:rsid w:val="175A0C3B"/>
    <w:rsid w:val="17713636"/>
    <w:rsid w:val="179C7E05"/>
    <w:rsid w:val="17A25F18"/>
    <w:rsid w:val="17D4076A"/>
    <w:rsid w:val="17EB27F5"/>
    <w:rsid w:val="18221679"/>
    <w:rsid w:val="182468F4"/>
    <w:rsid w:val="18354C22"/>
    <w:rsid w:val="184A38A5"/>
    <w:rsid w:val="18574AF5"/>
    <w:rsid w:val="185B7E4B"/>
    <w:rsid w:val="187C741F"/>
    <w:rsid w:val="1888218C"/>
    <w:rsid w:val="18994CDF"/>
    <w:rsid w:val="18FB0C30"/>
    <w:rsid w:val="191D2697"/>
    <w:rsid w:val="19344AD6"/>
    <w:rsid w:val="1937465E"/>
    <w:rsid w:val="194C21A2"/>
    <w:rsid w:val="19D85B0A"/>
    <w:rsid w:val="1A0E5C07"/>
    <w:rsid w:val="1A2162D8"/>
    <w:rsid w:val="1A2666A5"/>
    <w:rsid w:val="1A3B0C1D"/>
    <w:rsid w:val="1A74304E"/>
    <w:rsid w:val="1A8D38DD"/>
    <w:rsid w:val="1A8F2F10"/>
    <w:rsid w:val="1ACF0EAB"/>
    <w:rsid w:val="1AD30E65"/>
    <w:rsid w:val="1AE67959"/>
    <w:rsid w:val="1B260AC9"/>
    <w:rsid w:val="1B39584D"/>
    <w:rsid w:val="1B7B6DF9"/>
    <w:rsid w:val="1B7F26FF"/>
    <w:rsid w:val="1B8C2FAC"/>
    <w:rsid w:val="1BD14CAB"/>
    <w:rsid w:val="1BE008D0"/>
    <w:rsid w:val="1BFC0F0B"/>
    <w:rsid w:val="1C1007E9"/>
    <w:rsid w:val="1C5907E7"/>
    <w:rsid w:val="1C5F757F"/>
    <w:rsid w:val="1C7D4A49"/>
    <w:rsid w:val="1C9C11AE"/>
    <w:rsid w:val="1CA52F8B"/>
    <w:rsid w:val="1CB16CBE"/>
    <w:rsid w:val="1CE06F06"/>
    <w:rsid w:val="1D10040C"/>
    <w:rsid w:val="1D1206CD"/>
    <w:rsid w:val="1D155C27"/>
    <w:rsid w:val="1D430F3A"/>
    <w:rsid w:val="1D4419CD"/>
    <w:rsid w:val="1D526674"/>
    <w:rsid w:val="1D8D26D5"/>
    <w:rsid w:val="1DBE422B"/>
    <w:rsid w:val="1DBF7D5A"/>
    <w:rsid w:val="1DCC01E6"/>
    <w:rsid w:val="1DF67697"/>
    <w:rsid w:val="1DF819F4"/>
    <w:rsid w:val="1E1B5DF5"/>
    <w:rsid w:val="1E241529"/>
    <w:rsid w:val="1E401E66"/>
    <w:rsid w:val="1E716C30"/>
    <w:rsid w:val="1E7C6700"/>
    <w:rsid w:val="1E933FBA"/>
    <w:rsid w:val="1EA13DAE"/>
    <w:rsid w:val="1EC15307"/>
    <w:rsid w:val="1EE9173A"/>
    <w:rsid w:val="1F0E4A6E"/>
    <w:rsid w:val="1F46668F"/>
    <w:rsid w:val="1F9E2CB3"/>
    <w:rsid w:val="1FAA53E9"/>
    <w:rsid w:val="1FB07258"/>
    <w:rsid w:val="1FB4223B"/>
    <w:rsid w:val="1FB71365"/>
    <w:rsid w:val="1FB953EB"/>
    <w:rsid w:val="1FC1209E"/>
    <w:rsid w:val="1FD35791"/>
    <w:rsid w:val="1FD3597C"/>
    <w:rsid w:val="1FE27AA3"/>
    <w:rsid w:val="1FEC28A3"/>
    <w:rsid w:val="1FEE761C"/>
    <w:rsid w:val="20150454"/>
    <w:rsid w:val="20361572"/>
    <w:rsid w:val="203E383A"/>
    <w:rsid w:val="2047098A"/>
    <w:rsid w:val="20723ED1"/>
    <w:rsid w:val="20792EFC"/>
    <w:rsid w:val="20844F66"/>
    <w:rsid w:val="20861A6C"/>
    <w:rsid w:val="20B96D15"/>
    <w:rsid w:val="20C97363"/>
    <w:rsid w:val="20E95E64"/>
    <w:rsid w:val="20F67B4E"/>
    <w:rsid w:val="212F5366"/>
    <w:rsid w:val="213170AA"/>
    <w:rsid w:val="21410891"/>
    <w:rsid w:val="2157785C"/>
    <w:rsid w:val="216476DB"/>
    <w:rsid w:val="21706FDA"/>
    <w:rsid w:val="217C0E85"/>
    <w:rsid w:val="21A03B39"/>
    <w:rsid w:val="21A56A5D"/>
    <w:rsid w:val="21FF3018"/>
    <w:rsid w:val="220B6647"/>
    <w:rsid w:val="22117BD7"/>
    <w:rsid w:val="22213108"/>
    <w:rsid w:val="22325692"/>
    <w:rsid w:val="22541E00"/>
    <w:rsid w:val="22732F8E"/>
    <w:rsid w:val="22910282"/>
    <w:rsid w:val="22941440"/>
    <w:rsid w:val="22B35625"/>
    <w:rsid w:val="22FD1078"/>
    <w:rsid w:val="22FE3072"/>
    <w:rsid w:val="232B7CC1"/>
    <w:rsid w:val="234402D4"/>
    <w:rsid w:val="23777A7F"/>
    <w:rsid w:val="239E63DD"/>
    <w:rsid w:val="23B172CE"/>
    <w:rsid w:val="23F862EA"/>
    <w:rsid w:val="24174504"/>
    <w:rsid w:val="242A7D45"/>
    <w:rsid w:val="242F5E35"/>
    <w:rsid w:val="244F339E"/>
    <w:rsid w:val="24543230"/>
    <w:rsid w:val="246818F3"/>
    <w:rsid w:val="246F3DCD"/>
    <w:rsid w:val="2481572C"/>
    <w:rsid w:val="24973E55"/>
    <w:rsid w:val="24DB58CC"/>
    <w:rsid w:val="25040CAA"/>
    <w:rsid w:val="2526392C"/>
    <w:rsid w:val="25724562"/>
    <w:rsid w:val="258069CB"/>
    <w:rsid w:val="259A656B"/>
    <w:rsid w:val="25BE6EA1"/>
    <w:rsid w:val="25CF1DB3"/>
    <w:rsid w:val="25D526D4"/>
    <w:rsid w:val="25DB2394"/>
    <w:rsid w:val="25E1500A"/>
    <w:rsid w:val="25F22CBA"/>
    <w:rsid w:val="25FD0CC4"/>
    <w:rsid w:val="26080BCC"/>
    <w:rsid w:val="26145160"/>
    <w:rsid w:val="262B5702"/>
    <w:rsid w:val="26336FE1"/>
    <w:rsid w:val="26547698"/>
    <w:rsid w:val="267C6520"/>
    <w:rsid w:val="26B450E4"/>
    <w:rsid w:val="26CC27F0"/>
    <w:rsid w:val="26D74F72"/>
    <w:rsid w:val="26DF282B"/>
    <w:rsid w:val="26EC139B"/>
    <w:rsid w:val="26FE548C"/>
    <w:rsid w:val="27287A6C"/>
    <w:rsid w:val="273676ED"/>
    <w:rsid w:val="273731DA"/>
    <w:rsid w:val="27407177"/>
    <w:rsid w:val="27420C4F"/>
    <w:rsid w:val="277C417E"/>
    <w:rsid w:val="277E63B6"/>
    <w:rsid w:val="27882E03"/>
    <w:rsid w:val="27951D3F"/>
    <w:rsid w:val="279C0BBD"/>
    <w:rsid w:val="27A9723E"/>
    <w:rsid w:val="27AA0F88"/>
    <w:rsid w:val="27B242D1"/>
    <w:rsid w:val="27DF68DF"/>
    <w:rsid w:val="27E83FC1"/>
    <w:rsid w:val="27F303EE"/>
    <w:rsid w:val="27F409E6"/>
    <w:rsid w:val="284A2A14"/>
    <w:rsid w:val="28664B6F"/>
    <w:rsid w:val="28744EB4"/>
    <w:rsid w:val="288F682F"/>
    <w:rsid w:val="28BD45C5"/>
    <w:rsid w:val="29053686"/>
    <w:rsid w:val="290A5944"/>
    <w:rsid w:val="2913185F"/>
    <w:rsid w:val="291E2722"/>
    <w:rsid w:val="291F731E"/>
    <w:rsid w:val="29675626"/>
    <w:rsid w:val="29A032B9"/>
    <w:rsid w:val="29A1259A"/>
    <w:rsid w:val="29A426BB"/>
    <w:rsid w:val="29E101C4"/>
    <w:rsid w:val="2A270343"/>
    <w:rsid w:val="2A28353A"/>
    <w:rsid w:val="2A2D5AAD"/>
    <w:rsid w:val="2A4752AC"/>
    <w:rsid w:val="2A5C0D79"/>
    <w:rsid w:val="2A7C368F"/>
    <w:rsid w:val="2AA10D61"/>
    <w:rsid w:val="2AB30569"/>
    <w:rsid w:val="2ACC78B8"/>
    <w:rsid w:val="2B025724"/>
    <w:rsid w:val="2B6F785B"/>
    <w:rsid w:val="2B706535"/>
    <w:rsid w:val="2B781328"/>
    <w:rsid w:val="2B841812"/>
    <w:rsid w:val="2B9D06DB"/>
    <w:rsid w:val="2BA82E14"/>
    <w:rsid w:val="2BAC736C"/>
    <w:rsid w:val="2BAE6929"/>
    <w:rsid w:val="2BB31FF0"/>
    <w:rsid w:val="2BD42185"/>
    <w:rsid w:val="2BFC79C2"/>
    <w:rsid w:val="2C0331B7"/>
    <w:rsid w:val="2C0D45F4"/>
    <w:rsid w:val="2C0D531C"/>
    <w:rsid w:val="2C105E2A"/>
    <w:rsid w:val="2C4A09F5"/>
    <w:rsid w:val="2C4E5C7E"/>
    <w:rsid w:val="2C707FC7"/>
    <w:rsid w:val="2CAD0F8D"/>
    <w:rsid w:val="2CBA7018"/>
    <w:rsid w:val="2CE267B7"/>
    <w:rsid w:val="2CEA26E4"/>
    <w:rsid w:val="2CEC48C3"/>
    <w:rsid w:val="2CEF656C"/>
    <w:rsid w:val="2D1540A5"/>
    <w:rsid w:val="2D1C05FE"/>
    <w:rsid w:val="2D3A159C"/>
    <w:rsid w:val="2D490172"/>
    <w:rsid w:val="2E4342A6"/>
    <w:rsid w:val="2E664CFD"/>
    <w:rsid w:val="2E7B58A0"/>
    <w:rsid w:val="2E8814EE"/>
    <w:rsid w:val="2EA35CDC"/>
    <w:rsid w:val="2EA6006C"/>
    <w:rsid w:val="2EE15C4F"/>
    <w:rsid w:val="2EE30426"/>
    <w:rsid w:val="2EE32527"/>
    <w:rsid w:val="2F077376"/>
    <w:rsid w:val="2F1E284B"/>
    <w:rsid w:val="2F1F0027"/>
    <w:rsid w:val="2F291576"/>
    <w:rsid w:val="2F60779F"/>
    <w:rsid w:val="2F682410"/>
    <w:rsid w:val="2F724C17"/>
    <w:rsid w:val="2F8F51FF"/>
    <w:rsid w:val="2FBE18CF"/>
    <w:rsid w:val="2FC27608"/>
    <w:rsid w:val="2FCE55D9"/>
    <w:rsid w:val="2FD57EBC"/>
    <w:rsid w:val="2FEF3877"/>
    <w:rsid w:val="30250FBB"/>
    <w:rsid w:val="302944F1"/>
    <w:rsid w:val="30397417"/>
    <w:rsid w:val="30464E14"/>
    <w:rsid w:val="305563AA"/>
    <w:rsid w:val="30700650"/>
    <w:rsid w:val="307C1D19"/>
    <w:rsid w:val="307D066D"/>
    <w:rsid w:val="30833845"/>
    <w:rsid w:val="30841D2A"/>
    <w:rsid w:val="308848A8"/>
    <w:rsid w:val="30903E9A"/>
    <w:rsid w:val="30A72220"/>
    <w:rsid w:val="30B33305"/>
    <w:rsid w:val="30C81DF1"/>
    <w:rsid w:val="30C90985"/>
    <w:rsid w:val="30CA67AC"/>
    <w:rsid w:val="30CA75A5"/>
    <w:rsid w:val="30CB043E"/>
    <w:rsid w:val="30CD3194"/>
    <w:rsid w:val="30FA614A"/>
    <w:rsid w:val="311C60AF"/>
    <w:rsid w:val="311F6660"/>
    <w:rsid w:val="313B7279"/>
    <w:rsid w:val="3140573E"/>
    <w:rsid w:val="316C7087"/>
    <w:rsid w:val="316F0AEC"/>
    <w:rsid w:val="317B3DAC"/>
    <w:rsid w:val="31887B58"/>
    <w:rsid w:val="31A12163"/>
    <w:rsid w:val="31AA4E30"/>
    <w:rsid w:val="31C021AB"/>
    <w:rsid w:val="32102BFE"/>
    <w:rsid w:val="322056D2"/>
    <w:rsid w:val="32285195"/>
    <w:rsid w:val="3299535B"/>
    <w:rsid w:val="32B625E4"/>
    <w:rsid w:val="32BE6AF6"/>
    <w:rsid w:val="32C12486"/>
    <w:rsid w:val="33144FB7"/>
    <w:rsid w:val="3354681B"/>
    <w:rsid w:val="335E5255"/>
    <w:rsid w:val="337B2AC8"/>
    <w:rsid w:val="338D5FBB"/>
    <w:rsid w:val="339A34C9"/>
    <w:rsid w:val="33F0544C"/>
    <w:rsid w:val="34026554"/>
    <w:rsid w:val="341155C6"/>
    <w:rsid w:val="345B71A8"/>
    <w:rsid w:val="34734C1D"/>
    <w:rsid w:val="3477092A"/>
    <w:rsid w:val="347D2228"/>
    <w:rsid w:val="34B830BE"/>
    <w:rsid w:val="34BA1457"/>
    <w:rsid w:val="34D34CFB"/>
    <w:rsid w:val="34D805E5"/>
    <w:rsid w:val="34E756F1"/>
    <w:rsid w:val="34EE6153"/>
    <w:rsid w:val="34FD6382"/>
    <w:rsid w:val="351B0AD6"/>
    <w:rsid w:val="35811D9E"/>
    <w:rsid w:val="35B61157"/>
    <w:rsid w:val="35BE2792"/>
    <w:rsid w:val="35C8724D"/>
    <w:rsid w:val="35DE7A17"/>
    <w:rsid w:val="35E47CE6"/>
    <w:rsid w:val="35EC3201"/>
    <w:rsid w:val="36023FCD"/>
    <w:rsid w:val="3624798B"/>
    <w:rsid w:val="363C7C20"/>
    <w:rsid w:val="36436F90"/>
    <w:rsid w:val="365A5FB5"/>
    <w:rsid w:val="365E0C44"/>
    <w:rsid w:val="3660549E"/>
    <w:rsid w:val="36666561"/>
    <w:rsid w:val="367A1130"/>
    <w:rsid w:val="36973567"/>
    <w:rsid w:val="36F7145B"/>
    <w:rsid w:val="370453C3"/>
    <w:rsid w:val="37430E6B"/>
    <w:rsid w:val="376939AD"/>
    <w:rsid w:val="376B5601"/>
    <w:rsid w:val="37CD6CD7"/>
    <w:rsid w:val="37CF553D"/>
    <w:rsid w:val="37F0219F"/>
    <w:rsid w:val="381279B7"/>
    <w:rsid w:val="38344194"/>
    <w:rsid w:val="383A5D63"/>
    <w:rsid w:val="38881446"/>
    <w:rsid w:val="38A96723"/>
    <w:rsid w:val="38B421B4"/>
    <w:rsid w:val="38C849FA"/>
    <w:rsid w:val="39102E04"/>
    <w:rsid w:val="39177688"/>
    <w:rsid w:val="39501DF6"/>
    <w:rsid w:val="3975302E"/>
    <w:rsid w:val="39880273"/>
    <w:rsid w:val="399110D2"/>
    <w:rsid w:val="39B1207F"/>
    <w:rsid w:val="39B9049F"/>
    <w:rsid w:val="39B928F4"/>
    <w:rsid w:val="39BB7D03"/>
    <w:rsid w:val="3A1E2C6F"/>
    <w:rsid w:val="3A2838AB"/>
    <w:rsid w:val="3A3A3DD6"/>
    <w:rsid w:val="3A627BD5"/>
    <w:rsid w:val="3A782BF7"/>
    <w:rsid w:val="3A7B5E6A"/>
    <w:rsid w:val="3A7E3075"/>
    <w:rsid w:val="3A8E3C06"/>
    <w:rsid w:val="3AC20F6E"/>
    <w:rsid w:val="3ADD2AD7"/>
    <w:rsid w:val="3AE17C05"/>
    <w:rsid w:val="3AE91A0F"/>
    <w:rsid w:val="3AF425C3"/>
    <w:rsid w:val="3B141778"/>
    <w:rsid w:val="3B226AAE"/>
    <w:rsid w:val="3B5200EF"/>
    <w:rsid w:val="3B55475E"/>
    <w:rsid w:val="3B5E15FE"/>
    <w:rsid w:val="3B6B24A7"/>
    <w:rsid w:val="3B8B4FA6"/>
    <w:rsid w:val="3BCF562E"/>
    <w:rsid w:val="3BDB7AC3"/>
    <w:rsid w:val="3BEF0BD8"/>
    <w:rsid w:val="3C1731D6"/>
    <w:rsid w:val="3C331322"/>
    <w:rsid w:val="3C345F52"/>
    <w:rsid w:val="3C753D8C"/>
    <w:rsid w:val="3CA52288"/>
    <w:rsid w:val="3CAA3DF9"/>
    <w:rsid w:val="3CB079E5"/>
    <w:rsid w:val="3CD47665"/>
    <w:rsid w:val="3CDD26B2"/>
    <w:rsid w:val="3D054AFD"/>
    <w:rsid w:val="3D15316C"/>
    <w:rsid w:val="3D543C51"/>
    <w:rsid w:val="3D6D5125"/>
    <w:rsid w:val="3DA73E13"/>
    <w:rsid w:val="3DAC3560"/>
    <w:rsid w:val="3DAF3448"/>
    <w:rsid w:val="3DCA427F"/>
    <w:rsid w:val="3DDE603F"/>
    <w:rsid w:val="3DE86CC7"/>
    <w:rsid w:val="3E0114C8"/>
    <w:rsid w:val="3E0A7C31"/>
    <w:rsid w:val="3E0B2588"/>
    <w:rsid w:val="3E0E2212"/>
    <w:rsid w:val="3E1464CE"/>
    <w:rsid w:val="3E207933"/>
    <w:rsid w:val="3E5B4E2B"/>
    <w:rsid w:val="3E767FA3"/>
    <w:rsid w:val="3EF366DC"/>
    <w:rsid w:val="3F0257C3"/>
    <w:rsid w:val="3F0B56DA"/>
    <w:rsid w:val="3F366C19"/>
    <w:rsid w:val="3F5825F8"/>
    <w:rsid w:val="3F7A25D9"/>
    <w:rsid w:val="3F8F587F"/>
    <w:rsid w:val="3FA14247"/>
    <w:rsid w:val="3FC0266B"/>
    <w:rsid w:val="3FC8669B"/>
    <w:rsid w:val="3FC93C25"/>
    <w:rsid w:val="3FF54754"/>
    <w:rsid w:val="3FF629AC"/>
    <w:rsid w:val="3FF90266"/>
    <w:rsid w:val="3FFB4D24"/>
    <w:rsid w:val="40090E96"/>
    <w:rsid w:val="4015502D"/>
    <w:rsid w:val="401A6D04"/>
    <w:rsid w:val="409B04CE"/>
    <w:rsid w:val="409E6373"/>
    <w:rsid w:val="40D72A1A"/>
    <w:rsid w:val="40F70DF8"/>
    <w:rsid w:val="41153BDF"/>
    <w:rsid w:val="4124677A"/>
    <w:rsid w:val="41366A85"/>
    <w:rsid w:val="41385878"/>
    <w:rsid w:val="413A570E"/>
    <w:rsid w:val="414B295A"/>
    <w:rsid w:val="41785828"/>
    <w:rsid w:val="41C40590"/>
    <w:rsid w:val="41C66E39"/>
    <w:rsid w:val="41C90E32"/>
    <w:rsid w:val="42062312"/>
    <w:rsid w:val="42445057"/>
    <w:rsid w:val="425654EB"/>
    <w:rsid w:val="426C2D8A"/>
    <w:rsid w:val="4271697F"/>
    <w:rsid w:val="427360B0"/>
    <w:rsid w:val="427B69B1"/>
    <w:rsid w:val="42A67ACB"/>
    <w:rsid w:val="42B80FDF"/>
    <w:rsid w:val="43045FC0"/>
    <w:rsid w:val="430911A0"/>
    <w:rsid w:val="430E5266"/>
    <w:rsid w:val="43184CD4"/>
    <w:rsid w:val="431B205A"/>
    <w:rsid w:val="432931AC"/>
    <w:rsid w:val="433E18E1"/>
    <w:rsid w:val="433F0387"/>
    <w:rsid w:val="43526478"/>
    <w:rsid w:val="436368DE"/>
    <w:rsid w:val="437071B5"/>
    <w:rsid w:val="43757577"/>
    <w:rsid w:val="438753B5"/>
    <w:rsid w:val="43A220C5"/>
    <w:rsid w:val="43AB4433"/>
    <w:rsid w:val="43B24212"/>
    <w:rsid w:val="43C33C6B"/>
    <w:rsid w:val="43CA5D8C"/>
    <w:rsid w:val="44101CE2"/>
    <w:rsid w:val="443C0084"/>
    <w:rsid w:val="44546AFB"/>
    <w:rsid w:val="44554E81"/>
    <w:rsid w:val="445638B5"/>
    <w:rsid w:val="448B0E2A"/>
    <w:rsid w:val="44912BE9"/>
    <w:rsid w:val="44AC3E48"/>
    <w:rsid w:val="44C02AE0"/>
    <w:rsid w:val="450B199D"/>
    <w:rsid w:val="450E5A08"/>
    <w:rsid w:val="451B50FA"/>
    <w:rsid w:val="455F668F"/>
    <w:rsid w:val="45755989"/>
    <w:rsid w:val="45CC4113"/>
    <w:rsid w:val="45CE5EF8"/>
    <w:rsid w:val="45D82C42"/>
    <w:rsid w:val="45F43B2E"/>
    <w:rsid w:val="45F57C03"/>
    <w:rsid w:val="4602234F"/>
    <w:rsid w:val="46090478"/>
    <w:rsid w:val="461F0B33"/>
    <w:rsid w:val="463D3204"/>
    <w:rsid w:val="465B38EF"/>
    <w:rsid w:val="467022E2"/>
    <w:rsid w:val="468C4806"/>
    <w:rsid w:val="46A31642"/>
    <w:rsid w:val="46C06AED"/>
    <w:rsid w:val="46D7216D"/>
    <w:rsid w:val="46EF0482"/>
    <w:rsid w:val="471A7CE2"/>
    <w:rsid w:val="471F7BE6"/>
    <w:rsid w:val="47227FA2"/>
    <w:rsid w:val="475E00C0"/>
    <w:rsid w:val="476830D4"/>
    <w:rsid w:val="4773219A"/>
    <w:rsid w:val="479F42CC"/>
    <w:rsid w:val="47AA067A"/>
    <w:rsid w:val="47B25834"/>
    <w:rsid w:val="480642A5"/>
    <w:rsid w:val="480E662B"/>
    <w:rsid w:val="48204CA6"/>
    <w:rsid w:val="486D7BD9"/>
    <w:rsid w:val="48816B66"/>
    <w:rsid w:val="48832D79"/>
    <w:rsid w:val="488832DF"/>
    <w:rsid w:val="48A50A12"/>
    <w:rsid w:val="48A51C39"/>
    <w:rsid w:val="48A70E4A"/>
    <w:rsid w:val="48B77430"/>
    <w:rsid w:val="48D4680D"/>
    <w:rsid w:val="48D51E20"/>
    <w:rsid w:val="48DF1201"/>
    <w:rsid w:val="48E76EB9"/>
    <w:rsid w:val="48EA3E4D"/>
    <w:rsid w:val="490508CB"/>
    <w:rsid w:val="491220CC"/>
    <w:rsid w:val="491C3024"/>
    <w:rsid w:val="492F7E0A"/>
    <w:rsid w:val="49403E11"/>
    <w:rsid w:val="4950636A"/>
    <w:rsid w:val="497E4AB9"/>
    <w:rsid w:val="49AB5698"/>
    <w:rsid w:val="49AC2A76"/>
    <w:rsid w:val="49AF6136"/>
    <w:rsid w:val="49B405C4"/>
    <w:rsid w:val="49CD644C"/>
    <w:rsid w:val="4A102D25"/>
    <w:rsid w:val="4A20646C"/>
    <w:rsid w:val="4A4147FC"/>
    <w:rsid w:val="4A467B7A"/>
    <w:rsid w:val="4A4E429B"/>
    <w:rsid w:val="4ADF55AF"/>
    <w:rsid w:val="4AE53635"/>
    <w:rsid w:val="4AEE7A7D"/>
    <w:rsid w:val="4AF46235"/>
    <w:rsid w:val="4B110BFC"/>
    <w:rsid w:val="4B3F16A9"/>
    <w:rsid w:val="4B6101BE"/>
    <w:rsid w:val="4B7132A5"/>
    <w:rsid w:val="4BDB2CD2"/>
    <w:rsid w:val="4BE053D3"/>
    <w:rsid w:val="4C006C4E"/>
    <w:rsid w:val="4C0B1373"/>
    <w:rsid w:val="4C324D92"/>
    <w:rsid w:val="4C4978D6"/>
    <w:rsid w:val="4C85028F"/>
    <w:rsid w:val="4CC17E5F"/>
    <w:rsid w:val="4CC40974"/>
    <w:rsid w:val="4CCC35CD"/>
    <w:rsid w:val="4CE70431"/>
    <w:rsid w:val="4CE91D43"/>
    <w:rsid w:val="4D0715EA"/>
    <w:rsid w:val="4D551381"/>
    <w:rsid w:val="4D68157B"/>
    <w:rsid w:val="4D6A31A7"/>
    <w:rsid w:val="4D865AE1"/>
    <w:rsid w:val="4DA65134"/>
    <w:rsid w:val="4DED213D"/>
    <w:rsid w:val="4E0F385D"/>
    <w:rsid w:val="4E155240"/>
    <w:rsid w:val="4E234A28"/>
    <w:rsid w:val="4E440138"/>
    <w:rsid w:val="4E531507"/>
    <w:rsid w:val="4E6771D1"/>
    <w:rsid w:val="4E7167BE"/>
    <w:rsid w:val="4EBB2434"/>
    <w:rsid w:val="4EFD4BDD"/>
    <w:rsid w:val="4EFD5D94"/>
    <w:rsid w:val="4F09745F"/>
    <w:rsid w:val="4F350BEE"/>
    <w:rsid w:val="4F5571B3"/>
    <w:rsid w:val="4F6D5A19"/>
    <w:rsid w:val="4F7713F6"/>
    <w:rsid w:val="4F942064"/>
    <w:rsid w:val="4F9E0CDB"/>
    <w:rsid w:val="4FD21054"/>
    <w:rsid w:val="4FEA71AA"/>
    <w:rsid w:val="4FEF42FA"/>
    <w:rsid w:val="4FFA485F"/>
    <w:rsid w:val="501E5A6F"/>
    <w:rsid w:val="50635CD3"/>
    <w:rsid w:val="50731090"/>
    <w:rsid w:val="50863F58"/>
    <w:rsid w:val="508B7731"/>
    <w:rsid w:val="50972048"/>
    <w:rsid w:val="50A94E97"/>
    <w:rsid w:val="50AF36DB"/>
    <w:rsid w:val="50DB173F"/>
    <w:rsid w:val="50FC2866"/>
    <w:rsid w:val="51043351"/>
    <w:rsid w:val="511E7720"/>
    <w:rsid w:val="511E7953"/>
    <w:rsid w:val="511F0212"/>
    <w:rsid w:val="51583E10"/>
    <w:rsid w:val="517A6921"/>
    <w:rsid w:val="51841C1C"/>
    <w:rsid w:val="518971D0"/>
    <w:rsid w:val="51AB5059"/>
    <w:rsid w:val="51E1681B"/>
    <w:rsid w:val="51E75C70"/>
    <w:rsid w:val="51FC1194"/>
    <w:rsid w:val="522748C9"/>
    <w:rsid w:val="52321276"/>
    <w:rsid w:val="52435FD7"/>
    <w:rsid w:val="524C6661"/>
    <w:rsid w:val="52614164"/>
    <w:rsid w:val="5271097D"/>
    <w:rsid w:val="527B199A"/>
    <w:rsid w:val="5295465F"/>
    <w:rsid w:val="52A941E0"/>
    <w:rsid w:val="52BE1C02"/>
    <w:rsid w:val="52BE3670"/>
    <w:rsid w:val="52F622A5"/>
    <w:rsid w:val="53113431"/>
    <w:rsid w:val="531237B7"/>
    <w:rsid w:val="53240C05"/>
    <w:rsid w:val="534D5998"/>
    <w:rsid w:val="537D07B1"/>
    <w:rsid w:val="5388308B"/>
    <w:rsid w:val="538B79BE"/>
    <w:rsid w:val="539067C8"/>
    <w:rsid w:val="5395610D"/>
    <w:rsid w:val="53A34CC2"/>
    <w:rsid w:val="53C8604C"/>
    <w:rsid w:val="53DC0DDC"/>
    <w:rsid w:val="53E55181"/>
    <w:rsid w:val="53F87876"/>
    <w:rsid w:val="544861D8"/>
    <w:rsid w:val="544C3F2F"/>
    <w:rsid w:val="547872D5"/>
    <w:rsid w:val="5490215F"/>
    <w:rsid w:val="54C065E4"/>
    <w:rsid w:val="54DC3547"/>
    <w:rsid w:val="54E11986"/>
    <w:rsid w:val="54E55B78"/>
    <w:rsid w:val="54FB78FD"/>
    <w:rsid w:val="55036421"/>
    <w:rsid w:val="5506047A"/>
    <w:rsid w:val="555C54C9"/>
    <w:rsid w:val="557F66C3"/>
    <w:rsid w:val="558C43DD"/>
    <w:rsid w:val="559655C4"/>
    <w:rsid w:val="55C27464"/>
    <w:rsid w:val="55D134A1"/>
    <w:rsid w:val="55F7186C"/>
    <w:rsid w:val="55F72AE2"/>
    <w:rsid w:val="564D7CFC"/>
    <w:rsid w:val="56537F04"/>
    <w:rsid w:val="56565D7C"/>
    <w:rsid w:val="56614507"/>
    <w:rsid w:val="56675EF4"/>
    <w:rsid w:val="56732065"/>
    <w:rsid w:val="56802263"/>
    <w:rsid w:val="56846A6F"/>
    <w:rsid w:val="568573D5"/>
    <w:rsid w:val="569050B2"/>
    <w:rsid w:val="56BE4A6A"/>
    <w:rsid w:val="56C35364"/>
    <w:rsid w:val="56F825B4"/>
    <w:rsid w:val="571959E1"/>
    <w:rsid w:val="575074F1"/>
    <w:rsid w:val="578935D2"/>
    <w:rsid w:val="578C174C"/>
    <w:rsid w:val="579506D6"/>
    <w:rsid w:val="579D1CF5"/>
    <w:rsid w:val="57A30750"/>
    <w:rsid w:val="57A9192B"/>
    <w:rsid w:val="57B54F58"/>
    <w:rsid w:val="580302F1"/>
    <w:rsid w:val="580322AC"/>
    <w:rsid w:val="581223D3"/>
    <w:rsid w:val="583D7397"/>
    <w:rsid w:val="584E441B"/>
    <w:rsid w:val="586972E7"/>
    <w:rsid w:val="58851548"/>
    <w:rsid w:val="58BB5C7B"/>
    <w:rsid w:val="58E551C0"/>
    <w:rsid w:val="590D4433"/>
    <w:rsid w:val="59221CA1"/>
    <w:rsid w:val="592F0780"/>
    <w:rsid w:val="594F6518"/>
    <w:rsid w:val="595731E1"/>
    <w:rsid w:val="59630123"/>
    <w:rsid w:val="5972421B"/>
    <w:rsid w:val="598A07F2"/>
    <w:rsid w:val="599D43B7"/>
    <w:rsid w:val="59AF0030"/>
    <w:rsid w:val="59B22DE8"/>
    <w:rsid w:val="59C46090"/>
    <w:rsid w:val="59D024A0"/>
    <w:rsid w:val="59F70A5D"/>
    <w:rsid w:val="5A065C1A"/>
    <w:rsid w:val="5A084E09"/>
    <w:rsid w:val="5A196219"/>
    <w:rsid w:val="5A2959B0"/>
    <w:rsid w:val="5A4B5B78"/>
    <w:rsid w:val="5A5E2646"/>
    <w:rsid w:val="5A6A10B1"/>
    <w:rsid w:val="5A6E2904"/>
    <w:rsid w:val="5A6F17A8"/>
    <w:rsid w:val="5A9D2156"/>
    <w:rsid w:val="5AAB1AC2"/>
    <w:rsid w:val="5AC42242"/>
    <w:rsid w:val="5AEB4E7B"/>
    <w:rsid w:val="5AF42CB7"/>
    <w:rsid w:val="5B185471"/>
    <w:rsid w:val="5B537EC5"/>
    <w:rsid w:val="5B7B5A2E"/>
    <w:rsid w:val="5B7E606A"/>
    <w:rsid w:val="5B830AEE"/>
    <w:rsid w:val="5BC527E0"/>
    <w:rsid w:val="5BED0013"/>
    <w:rsid w:val="5C0659AD"/>
    <w:rsid w:val="5C0A2E32"/>
    <w:rsid w:val="5C4D28A7"/>
    <w:rsid w:val="5C4E2B52"/>
    <w:rsid w:val="5CA31649"/>
    <w:rsid w:val="5CA75D8C"/>
    <w:rsid w:val="5CAA300E"/>
    <w:rsid w:val="5CB3204B"/>
    <w:rsid w:val="5CBC2404"/>
    <w:rsid w:val="5CCE2F37"/>
    <w:rsid w:val="5D1C0C33"/>
    <w:rsid w:val="5D3554FA"/>
    <w:rsid w:val="5D4022C7"/>
    <w:rsid w:val="5D5905DA"/>
    <w:rsid w:val="5D8B0DD1"/>
    <w:rsid w:val="5DA6445F"/>
    <w:rsid w:val="5DC530C3"/>
    <w:rsid w:val="5E2E4749"/>
    <w:rsid w:val="5E5E62E5"/>
    <w:rsid w:val="5E666755"/>
    <w:rsid w:val="5E706E25"/>
    <w:rsid w:val="5E716346"/>
    <w:rsid w:val="5E7B7F91"/>
    <w:rsid w:val="5E8B3F1D"/>
    <w:rsid w:val="5E8C1961"/>
    <w:rsid w:val="5E940958"/>
    <w:rsid w:val="5EA64805"/>
    <w:rsid w:val="5EBD39B1"/>
    <w:rsid w:val="5F057015"/>
    <w:rsid w:val="5F125B15"/>
    <w:rsid w:val="5F430B1F"/>
    <w:rsid w:val="5F5B3F51"/>
    <w:rsid w:val="5F5F3148"/>
    <w:rsid w:val="5F72674F"/>
    <w:rsid w:val="5FB135FA"/>
    <w:rsid w:val="5FBD2E08"/>
    <w:rsid w:val="5FC54076"/>
    <w:rsid w:val="5FCB6EEE"/>
    <w:rsid w:val="601F561B"/>
    <w:rsid w:val="60455368"/>
    <w:rsid w:val="6067510B"/>
    <w:rsid w:val="60C5199E"/>
    <w:rsid w:val="60CF38D6"/>
    <w:rsid w:val="60D81E8E"/>
    <w:rsid w:val="60E8174A"/>
    <w:rsid w:val="60F1768A"/>
    <w:rsid w:val="612A2EEB"/>
    <w:rsid w:val="613E1669"/>
    <w:rsid w:val="61584606"/>
    <w:rsid w:val="61710E5F"/>
    <w:rsid w:val="61763842"/>
    <w:rsid w:val="61AB2B55"/>
    <w:rsid w:val="61B27E5D"/>
    <w:rsid w:val="61BA5030"/>
    <w:rsid w:val="61ED6C33"/>
    <w:rsid w:val="61F319B6"/>
    <w:rsid w:val="620108CE"/>
    <w:rsid w:val="6210776D"/>
    <w:rsid w:val="621868F5"/>
    <w:rsid w:val="62236695"/>
    <w:rsid w:val="62373208"/>
    <w:rsid w:val="62507C44"/>
    <w:rsid w:val="625F6F27"/>
    <w:rsid w:val="629A5EF2"/>
    <w:rsid w:val="62A112BE"/>
    <w:rsid w:val="62A43AF2"/>
    <w:rsid w:val="62B31137"/>
    <w:rsid w:val="62D26387"/>
    <w:rsid w:val="62F42ABF"/>
    <w:rsid w:val="63015D1A"/>
    <w:rsid w:val="631419D7"/>
    <w:rsid w:val="631717ED"/>
    <w:rsid w:val="63177BA4"/>
    <w:rsid w:val="631C0034"/>
    <w:rsid w:val="63462510"/>
    <w:rsid w:val="63857EC8"/>
    <w:rsid w:val="63A0109E"/>
    <w:rsid w:val="63A26568"/>
    <w:rsid w:val="63B03532"/>
    <w:rsid w:val="63BA5264"/>
    <w:rsid w:val="63D44942"/>
    <w:rsid w:val="63E66311"/>
    <w:rsid w:val="63FC5099"/>
    <w:rsid w:val="64005A8B"/>
    <w:rsid w:val="64206673"/>
    <w:rsid w:val="64644A4B"/>
    <w:rsid w:val="64957019"/>
    <w:rsid w:val="64BE03E6"/>
    <w:rsid w:val="64C519D4"/>
    <w:rsid w:val="64C93BA4"/>
    <w:rsid w:val="64E95193"/>
    <w:rsid w:val="64EA24CD"/>
    <w:rsid w:val="64F3312F"/>
    <w:rsid w:val="65187C43"/>
    <w:rsid w:val="652756D1"/>
    <w:rsid w:val="652B3DFD"/>
    <w:rsid w:val="655234EF"/>
    <w:rsid w:val="6586100B"/>
    <w:rsid w:val="658E45AD"/>
    <w:rsid w:val="659532AB"/>
    <w:rsid w:val="65A953BF"/>
    <w:rsid w:val="65BD3884"/>
    <w:rsid w:val="65C14E83"/>
    <w:rsid w:val="65D55B41"/>
    <w:rsid w:val="65EF02FC"/>
    <w:rsid w:val="65F56198"/>
    <w:rsid w:val="65F90C01"/>
    <w:rsid w:val="6613550F"/>
    <w:rsid w:val="662055C1"/>
    <w:rsid w:val="66AF6D4A"/>
    <w:rsid w:val="66CF6570"/>
    <w:rsid w:val="66E01969"/>
    <w:rsid w:val="66EF4E33"/>
    <w:rsid w:val="66EF78B7"/>
    <w:rsid w:val="670F321D"/>
    <w:rsid w:val="67175681"/>
    <w:rsid w:val="67226EFF"/>
    <w:rsid w:val="673C6125"/>
    <w:rsid w:val="677B0D12"/>
    <w:rsid w:val="677D2DD0"/>
    <w:rsid w:val="67801C5C"/>
    <w:rsid w:val="678927BD"/>
    <w:rsid w:val="67990F28"/>
    <w:rsid w:val="679D727C"/>
    <w:rsid w:val="67B27270"/>
    <w:rsid w:val="67DD63D1"/>
    <w:rsid w:val="68263C28"/>
    <w:rsid w:val="6837215B"/>
    <w:rsid w:val="683B24C4"/>
    <w:rsid w:val="68622CEA"/>
    <w:rsid w:val="688C74CF"/>
    <w:rsid w:val="68D24DBA"/>
    <w:rsid w:val="68E56788"/>
    <w:rsid w:val="68F208A5"/>
    <w:rsid w:val="6903309C"/>
    <w:rsid w:val="690E5A21"/>
    <w:rsid w:val="69213FC4"/>
    <w:rsid w:val="694A18E8"/>
    <w:rsid w:val="6987142A"/>
    <w:rsid w:val="69A97A56"/>
    <w:rsid w:val="69B147E7"/>
    <w:rsid w:val="69E21E77"/>
    <w:rsid w:val="69FB3121"/>
    <w:rsid w:val="6A1D4C41"/>
    <w:rsid w:val="6A271D2E"/>
    <w:rsid w:val="6A2942F1"/>
    <w:rsid w:val="6A526DCB"/>
    <w:rsid w:val="6A605A33"/>
    <w:rsid w:val="6A7103B4"/>
    <w:rsid w:val="6A800ED2"/>
    <w:rsid w:val="6A8A2591"/>
    <w:rsid w:val="6A8F7202"/>
    <w:rsid w:val="6A977474"/>
    <w:rsid w:val="6AD46C75"/>
    <w:rsid w:val="6AE35029"/>
    <w:rsid w:val="6AE43E58"/>
    <w:rsid w:val="6AED700F"/>
    <w:rsid w:val="6AF5594A"/>
    <w:rsid w:val="6B124CA5"/>
    <w:rsid w:val="6B81121E"/>
    <w:rsid w:val="6BA021B6"/>
    <w:rsid w:val="6BD05442"/>
    <w:rsid w:val="6BEE53D2"/>
    <w:rsid w:val="6BF50EA8"/>
    <w:rsid w:val="6C0A5E41"/>
    <w:rsid w:val="6C1343E8"/>
    <w:rsid w:val="6C281D04"/>
    <w:rsid w:val="6C2E7962"/>
    <w:rsid w:val="6C3205F3"/>
    <w:rsid w:val="6C526F4D"/>
    <w:rsid w:val="6C564A14"/>
    <w:rsid w:val="6D1A52ED"/>
    <w:rsid w:val="6D4B6B23"/>
    <w:rsid w:val="6D56602D"/>
    <w:rsid w:val="6D624AA2"/>
    <w:rsid w:val="6D6D7C67"/>
    <w:rsid w:val="6D7B3D6A"/>
    <w:rsid w:val="6DA67552"/>
    <w:rsid w:val="6DC5528E"/>
    <w:rsid w:val="6DD3258C"/>
    <w:rsid w:val="6DED1160"/>
    <w:rsid w:val="6E02168E"/>
    <w:rsid w:val="6E07578D"/>
    <w:rsid w:val="6E3F46C5"/>
    <w:rsid w:val="6E500124"/>
    <w:rsid w:val="6E936AE6"/>
    <w:rsid w:val="6EA01BE8"/>
    <w:rsid w:val="6EAB6D48"/>
    <w:rsid w:val="6EC30B65"/>
    <w:rsid w:val="6EEA2DAF"/>
    <w:rsid w:val="6EEC019B"/>
    <w:rsid w:val="6EF57383"/>
    <w:rsid w:val="6F075A62"/>
    <w:rsid w:val="6F1E7BF7"/>
    <w:rsid w:val="6F2466D4"/>
    <w:rsid w:val="6F506FCE"/>
    <w:rsid w:val="6F615990"/>
    <w:rsid w:val="6F645F05"/>
    <w:rsid w:val="6F713F39"/>
    <w:rsid w:val="6F7C46B1"/>
    <w:rsid w:val="6F82068B"/>
    <w:rsid w:val="6FBB074B"/>
    <w:rsid w:val="6FCC197A"/>
    <w:rsid w:val="6FD042C4"/>
    <w:rsid w:val="6FDD5801"/>
    <w:rsid w:val="6FDF05DB"/>
    <w:rsid w:val="7004253C"/>
    <w:rsid w:val="70205BD3"/>
    <w:rsid w:val="704C47C3"/>
    <w:rsid w:val="70AC6380"/>
    <w:rsid w:val="70B37B96"/>
    <w:rsid w:val="70B43F2F"/>
    <w:rsid w:val="70B90C6B"/>
    <w:rsid w:val="70C87888"/>
    <w:rsid w:val="70EA5A44"/>
    <w:rsid w:val="70F06420"/>
    <w:rsid w:val="71365B31"/>
    <w:rsid w:val="716D37F6"/>
    <w:rsid w:val="719D0473"/>
    <w:rsid w:val="71D6442D"/>
    <w:rsid w:val="71EE5A3B"/>
    <w:rsid w:val="71FA2CCC"/>
    <w:rsid w:val="72343489"/>
    <w:rsid w:val="72522719"/>
    <w:rsid w:val="72657E31"/>
    <w:rsid w:val="726818B0"/>
    <w:rsid w:val="72837BC7"/>
    <w:rsid w:val="72C71C8D"/>
    <w:rsid w:val="72D40232"/>
    <w:rsid w:val="72F32687"/>
    <w:rsid w:val="73007D06"/>
    <w:rsid w:val="73011768"/>
    <w:rsid w:val="73241FC2"/>
    <w:rsid w:val="73257806"/>
    <w:rsid w:val="733F69CD"/>
    <w:rsid w:val="735E3B0D"/>
    <w:rsid w:val="73804365"/>
    <w:rsid w:val="73AD18BF"/>
    <w:rsid w:val="73C365CD"/>
    <w:rsid w:val="73F957AE"/>
    <w:rsid w:val="7419585B"/>
    <w:rsid w:val="745241B8"/>
    <w:rsid w:val="74527B06"/>
    <w:rsid w:val="74690F98"/>
    <w:rsid w:val="746A04F2"/>
    <w:rsid w:val="74743A84"/>
    <w:rsid w:val="747B11A6"/>
    <w:rsid w:val="74820018"/>
    <w:rsid w:val="748D18CD"/>
    <w:rsid w:val="7499209F"/>
    <w:rsid w:val="74B95A25"/>
    <w:rsid w:val="74C02845"/>
    <w:rsid w:val="74F55160"/>
    <w:rsid w:val="75104086"/>
    <w:rsid w:val="751324E6"/>
    <w:rsid w:val="75197894"/>
    <w:rsid w:val="75895533"/>
    <w:rsid w:val="75946C21"/>
    <w:rsid w:val="75B1399A"/>
    <w:rsid w:val="75CE594A"/>
    <w:rsid w:val="75DE6B59"/>
    <w:rsid w:val="760D0423"/>
    <w:rsid w:val="763D718B"/>
    <w:rsid w:val="76A53BD1"/>
    <w:rsid w:val="76EE62F0"/>
    <w:rsid w:val="77052772"/>
    <w:rsid w:val="772B17AC"/>
    <w:rsid w:val="77466F2C"/>
    <w:rsid w:val="778934FC"/>
    <w:rsid w:val="77A15A4B"/>
    <w:rsid w:val="77C53F2D"/>
    <w:rsid w:val="77E605AD"/>
    <w:rsid w:val="780226E1"/>
    <w:rsid w:val="780F04FB"/>
    <w:rsid w:val="781047FF"/>
    <w:rsid w:val="781A57B4"/>
    <w:rsid w:val="781B7EC3"/>
    <w:rsid w:val="7823244D"/>
    <w:rsid w:val="784E34E4"/>
    <w:rsid w:val="78706B2C"/>
    <w:rsid w:val="787F2E59"/>
    <w:rsid w:val="787F478E"/>
    <w:rsid w:val="78840E75"/>
    <w:rsid w:val="789E0FCD"/>
    <w:rsid w:val="78B15536"/>
    <w:rsid w:val="78DA7133"/>
    <w:rsid w:val="78DD51FB"/>
    <w:rsid w:val="78F30A1C"/>
    <w:rsid w:val="78FA12E4"/>
    <w:rsid w:val="79104270"/>
    <w:rsid w:val="79176637"/>
    <w:rsid w:val="79350C1E"/>
    <w:rsid w:val="796D1055"/>
    <w:rsid w:val="796F5ECB"/>
    <w:rsid w:val="79701D25"/>
    <w:rsid w:val="79A2148D"/>
    <w:rsid w:val="79CD0A90"/>
    <w:rsid w:val="79E80D53"/>
    <w:rsid w:val="79EA4C09"/>
    <w:rsid w:val="79F039D6"/>
    <w:rsid w:val="79F54677"/>
    <w:rsid w:val="79FB08DF"/>
    <w:rsid w:val="7A0E2B69"/>
    <w:rsid w:val="7A19194C"/>
    <w:rsid w:val="7A257CBC"/>
    <w:rsid w:val="7A2A5D7C"/>
    <w:rsid w:val="7A2E7AD0"/>
    <w:rsid w:val="7A5B4BCD"/>
    <w:rsid w:val="7A706C9D"/>
    <w:rsid w:val="7AE32AE3"/>
    <w:rsid w:val="7AF47A24"/>
    <w:rsid w:val="7B182008"/>
    <w:rsid w:val="7B460CE9"/>
    <w:rsid w:val="7B692832"/>
    <w:rsid w:val="7B8032BA"/>
    <w:rsid w:val="7B8A5DBB"/>
    <w:rsid w:val="7B8E12FF"/>
    <w:rsid w:val="7B9C5751"/>
    <w:rsid w:val="7BC85CF2"/>
    <w:rsid w:val="7BDD0653"/>
    <w:rsid w:val="7C2F316B"/>
    <w:rsid w:val="7C492B5A"/>
    <w:rsid w:val="7C5500B4"/>
    <w:rsid w:val="7C586F33"/>
    <w:rsid w:val="7C6971E0"/>
    <w:rsid w:val="7C753D90"/>
    <w:rsid w:val="7C812DD4"/>
    <w:rsid w:val="7C905932"/>
    <w:rsid w:val="7CBB2E3B"/>
    <w:rsid w:val="7CFD3329"/>
    <w:rsid w:val="7D024A8A"/>
    <w:rsid w:val="7D0E07DD"/>
    <w:rsid w:val="7D112BAF"/>
    <w:rsid w:val="7D5A6129"/>
    <w:rsid w:val="7D66038B"/>
    <w:rsid w:val="7D666FDC"/>
    <w:rsid w:val="7D8326C5"/>
    <w:rsid w:val="7D874585"/>
    <w:rsid w:val="7DB308E6"/>
    <w:rsid w:val="7DBF0B80"/>
    <w:rsid w:val="7DE10714"/>
    <w:rsid w:val="7DE24769"/>
    <w:rsid w:val="7E063FAD"/>
    <w:rsid w:val="7E1050DE"/>
    <w:rsid w:val="7E4804A7"/>
    <w:rsid w:val="7E4E2DD3"/>
    <w:rsid w:val="7E784214"/>
    <w:rsid w:val="7E78786D"/>
    <w:rsid w:val="7E9C2175"/>
    <w:rsid w:val="7EA6509E"/>
    <w:rsid w:val="7EB847BE"/>
    <w:rsid w:val="7F094447"/>
    <w:rsid w:val="7F2E2E2A"/>
    <w:rsid w:val="7F3E1773"/>
    <w:rsid w:val="7F423CB7"/>
    <w:rsid w:val="7F58186E"/>
    <w:rsid w:val="7F5F2007"/>
    <w:rsid w:val="7F826019"/>
    <w:rsid w:val="7FA73376"/>
    <w:rsid w:val="7FA755B3"/>
    <w:rsid w:val="7FAA4472"/>
    <w:rsid w:val="7FAF6D2A"/>
    <w:rsid w:val="7FB36F88"/>
    <w:rsid w:val="7FBD565C"/>
    <w:rsid w:val="7FDA21F4"/>
    <w:rsid w:val="7FF1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8"/>
    <w:qFormat/>
    <w:uiPriority w:val="0"/>
    <w:pPr>
      <w:keepNext/>
      <w:keepLines/>
      <w:spacing w:before="340" w:after="330" w:line="578" w:lineRule="auto"/>
      <w:outlineLvl w:val="0"/>
    </w:pPr>
    <w:rPr>
      <w:rFonts w:eastAsia="宋体"/>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rPr>
  </w:style>
  <w:style w:type="paragraph" w:styleId="4">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link w:val="31"/>
    <w:unhideWhenUsed/>
    <w:qFormat/>
    <w:uiPriority w:val="9"/>
    <w:pPr>
      <w:keepNext/>
      <w:keepLines/>
      <w:spacing w:before="280" w:after="290" w:line="376" w:lineRule="auto"/>
      <w:outlineLvl w:val="4"/>
    </w:pPr>
    <w:rPr>
      <w:rFonts w:eastAsia="宋体"/>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text"/>
    <w:basedOn w:val="1"/>
    <w:link w:val="46"/>
    <w:qFormat/>
    <w:uiPriority w:val="0"/>
    <w:pPr>
      <w:jc w:val="left"/>
    </w:pPr>
    <w:rPr>
      <w:rFonts w:eastAsia="宋体"/>
      <w:sz w:val="21"/>
      <w:szCs w:val="24"/>
    </w:rPr>
  </w:style>
  <w:style w:type="paragraph" w:styleId="7">
    <w:name w:val="Body Text"/>
    <w:basedOn w:val="1"/>
    <w:link w:val="131"/>
    <w:unhideWhenUsed/>
    <w:qFormat/>
    <w:uiPriority w:val="99"/>
    <w:pPr>
      <w:autoSpaceDE w:val="0"/>
      <w:autoSpaceDN w:val="0"/>
      <w:adjustRightInd w:val="0"/>
      <w:ind w:left="140"/>
      <w:jc w:val="left"/>
    </w:pPr>
    <w:rPr>
      <w:rFonts w:ascii="仿宋" w:hAnsi="仿宋" w:eastAsia="仿宋"/>
      <w:kern w:val="0"/>
      <w:sz w:val="28"/>
      <w:szCs w:val="20"/>
      <w:lang w:val="zh-CN"/>
    </w:rPr>
  </w:style>
  <w:style w:type="paragraph" w:styleId="8">
    <w:name w:val="Date"/>
    <w:basedOn w:val="1"/>
    <w:next w:val="1"/>
    <w:link w:val="36"/>
    <w:unhideWhenUsed/>
    <w:qFormat/>
    <w:uiPriority w:val="99"/>
    <w:pPr>
      <w:ind w:left="100" w:leftChars="2500"/>
    </w:pPr>
    <w:rPr>
      <w:rFonts w:asciiTheme="minorHAnsi" w:hAnsiTheme="minorHAnsi" w:eastAsiaTheme="minorEastAsia" w:cstheme="minorBidi"/>
      <w:sz w:val="21"/>
      <w:szCs w:val="21"/>
    </w:rPr>
  </w:style>
  <w:style w:type="paragraph" w:styleId="9">
    <w:name w:val="Balloon Text"/>
    <w:basedOn w:val="1"/>
    <w:link w:val="35"/>
    <w:unhideWhenUsed/>
    <w:qFormat/>
    <w:uiPriority w:val="99"/>
    <w:rPr>
      <w:rFonts w:asciiTheme="minorHAnsi" w:hAnsiTheme="minorHAnsi" w:eastAsiaTheme="minorEastAsia" w:cstheme="minorBidi"/>
      <w:sz w:val="18"/>
      <w:szCs w:val="18"/>
    </w:rPr>
  </w:style>
  <w:style w:type="paragraph" w:styleId="10">
    <w:name w:val="footer"/>
    <w:basedOn w:val="1"/>
    <w:link w:val="3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32"/>
    <w:unhideWhenUsed/>
    <w:qFormat/>
    <w:uiPriority w:val="0"/>
    <w:pP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unhideWhenUsed/>
    <w:qFormat/>
    <w:uiPriority w:val="39"/>
  </w:style>
  <w:style w:type="paragraph" w:styleId="13">
    <w:name w:val="footnote text"/>
    <w:basedOn w:val="1"/>
    <w:link w:val="68"/>
    <w:unhideWhenUsed/>
    <w:qFormat/>
    <w:uiPriority w:val="99"/>
    <w:pPr>
      <w:widowControl/>
      <w:snapToGrid w:val="0"/>
      <w:jc w:val="left"/>
    </w:pPr>
    <w:rPr>
      <w:rFonts w:asciiTheme="minorHAnsi" w:hAnsiTheme="minorHAnsi" w:eastAsiaTheme="minorEastAsia" w:cstheme="minorBidi"/>
      <w:kern w:val="0"/>
      <w:sz w:val="18"/>
      <w:szCs w:val="18"/>
      <w:lang w:eastAsia="en-US"/>
    </w:rPr>
  </w:style>
  <w:style w:type="paragraph" w:styleId="14">
    <w:name w:val="toc 2"/>
    <w:basedOn w:val="1"/>
    <w:next w:val="1"/>
    <w:unhideWhenUsed/>
    <w:qFormat/>
    <w:uiPriority w:val="39"/>
    <w:pPr>
      <w:tabs>
        <w:tab w:val="right" w:leader="dot" w:pos="8297"/>
      </w:tabs>
      <w:ind w:left="643" w:leftChars="134" w:hanging="214" w:hangingChars="107"/>
    </w:pPr>
  </w:style>
  <w:style w:type="paragraph" w:styleId="1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43"/>
    <w:qFormat/>
    <w:uiPriority w:val="0"/>
    <w:pPr>
      <w:spacing w:before="240" w:after="60"/>
      <w:jc w:val="center"/>
      <w:outlineLvl w:val="0"/>
    </w:pPr>
    <w:rPr>
      <w:rFonts w:ascii="Cambria" w:hAnsi="Cambria" w:eastAsia="宋体"/>
      <w:b/>
      <w:bCs/>
    </w:rPr>
  </w:style>
  <w:style w:type="paragraph" w:styleId="17">
    <w:name w:val="annotation subject"/>
    <w:basedOn w:val="6"/>
    <w:next w:val="6"/>
    <w:link w:val="47"/>
    <w:qFormat/>
    <w:uiPriority w:val="0"/>
    <w:rPr>
      <w:b/>
      <w:bCs/>
    </w:r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Strong"/>
    <w:basedOn w:val="20"/>
    <w:qFormat/>
    <w:uiPriority w:val="22"/>
    <w:rPr>
      <w:b/>
      <w:bCs/>
    </w:rPr>
  </w:style>
  <w:style w:type="character" w:styleId="22">
    <w:name w:val="page number"/>
    <w:qFormat/>
    <w:uiPriority w:val="99"/>
  </w:style>
  <w:style w:type="character" w:styleId="23">
    <w:name w:val="FollowedHyperlink"/>
    <w:qFormat/>
    <w:uiPriority w:val="99"/>
    <w:rPr>
      <w:rFonts w:cs="Times New Roman"/>
      <w:color w:val="800080"/>
      <w:u w:val="single"/>
    </w:rPr>
  </w:style>
  <w:style w:type="character" w:styleId="24">
    <w:name w:val="Emphasis"/>
    <w:qFormat/>
    <w:uiPriority w:val="99"/>
    <w:rPr>
      <w:rFonts w:cs="Times New Roman"/>
      <w:i/>
    </w:rPr>
  </w:style>
  <w:style w:type="character" w:styleId="25">
    <w:name w:val="Hyperlink"/>
    <w:basedOn w:val="20"/>
    <w:unhideWhenUsed/>
    <w:qFormat/>
    <w:uiPriority w:val="99"/>
    <w:rPr>
      <w:color w:val="0000FF" w:themeColor="hyperlink"/>
      <w:u w:val="single"/>
      <w14:textFill>
        <w14:solidFill>
          <w14:schemeClr w14:val="hlink"/>
        </w14:solidFill>
      </w14:textFill>
    </w:rPr>
  </w:style>
  <w:style w:type="character" w:styleId="26">
    <w:name w:val="annotation reference"/>
    <w:qFormat/>
    <w:uiPriority w:val="0"/>
    <w:rPr>
      <w:rFonts w:cs="Times New Roman"/>
      <w:sz w:val="21"/>
    </w:rPr>
  </w:style>
  <w:style w:type="character" w:styleId="27">
    <w:name w:val="footnote reference"/>
    <w:basedOn w:val="20"/>
    <w:unhideWhenUsed/>
    <w:qFormat/>
    <w:uiPriority w:val="99"/>
    <w:rPr>
      <w:vertAlign w:val="superscript"/>
    </w:rPr>
  </w:style>
  <w:style w:type="character" w:customStyle="1" w:styleId="28">
    <w:name w:val="标题 1 Char"/>
    <w:basedOn w:val="20"/>
    <w:link w:val="2"/>
    <w:qFormat/>
    <w:uiPriority w:val="0"/>
    <w:rPr>
      <w:rFonts w:ascii="Times New Roman" w:hAnsi="Times New Roman" w:eastAsia="宋体" w:cs="Times New Roman"/>
      <w:b/>
      <w:bCs/>
      <w:kern w:val="44"/>
      <w:sz w:val="44"/>
      <w:szCs w:val="44"/>
    </w:rPr>
  </w:style>
  <w:style w:type="character" w:customStyle="1" w:styleId="29">
    <w:name w:val="标题 2 Char"/>
    <w:basedOn w:val="20"/>
    <w:link w:val="3"/>
    <w:qFormat/>
    <w:uiPriority w:val="9"/>
    <w:rPr>
      <w:rFonts w:asciiTheme="majorHAnsi" w:hAnsiTheme="majorHAnsi" w:eastAsiaTheme="majorEastAsia" w:cstheme="majorBidi"/>
      <w:b/>
      <w:bCs/>
      <w:sz w:val="32"/>
      <w:szCs w:val="32"/>
    </w:rPr>
  </w:style>
  <w:style w:type="character" w:customStyle="1" w:styleId="30">
    <w:name w:val="标题 4 Char"/>
    <w:basedOn w:val="20"/>
    <w:link w:val="4"/>
    <w:semiHidden/>
    <w:qFormat/>
    <w:uiPriority w:val="9"/>
    <w:rPr>
      <w:rFonts w:asciiTheme="majorHAnsi" w:hAnsiTheme="majorHAnsi" w:eastAsiaTheme="majorEastAsia" w:cstheme="majorBidi"/>
      <w:b/>
      <w:bCs/>
      <w:sz w:val="28"/>
      <w:szCs w:val="28"/>
    </w:rPr>
  </w:style>
  <w:style w:type="character" w:customStyle="1" w:styleId="31">
    <w:name w:val="标题 5 Char"/>
    <w:basedOn w:val="20"/>
    <w:link w:val="5"/>
    <w:semiHidden/>
    <w:qFormat/>
    <w:uiPriority w:val="9"/>
    <w:rPr>
      <w:rFonts w:ascii="Times New Roman" w:hAnsi="Times New Roman" w:eastAsia="宋体" w:cs="Times New Roman"/>
      <w:b/>
      <w:bCs/>
      <w:sz w:val="28"/>
      <w:szCs w:val="28"/>
    </w:rPr>
  </w:style>
  <w:style w:type="character" w:customStyle="1" w:styleId="32">
    <w:name w:val="页眉 Char"/>
    <w:basedOn w:val="20"/>
    <w:link w:val="11"/>
    <w:qFormat/>
    <w:uiPriority w:val="0"/>
    <w:rPr>
      <w:sz w:val="18"/>
      <w:szCs w:val="18"/>
    </w:rPr>
  </w:style>
  <w:style w:type="character" w:customStyle="1" w:styleId="33">
    <w:name w:val="页脚 Char"/>
    <w:basedOn w:val="20"/>
    <w:link w:val="10"/>
    <w:qFormat/>
    <w:uiPriority w:val="99"/>
    <w:rPr>
      <w:sz w:val="18"/>
      <w:szCs w:val="18"/>
    </w:rPr>
  </w:style>
  <w:style w:type="paragraph" w:customStyle="1" w:styleId="34">
    <w:name w:val="列出段落1"/>
    <w:basedOn w:val="1"/>
    <w:qFormat/>
    <w:uiPriority w:val="99"/>
    <w:pPr>
      <w:ind w:firstLine="420" w:firstLineChars="200"/>
    </w:pPr>
    <w:rPr>
      <w:rFonts w:asciiTheme="minorHAnsi" w:hAnsiTheme="minorHAnsi" w:eastAsiaTheme="minorEastAsia" w:cstheme="minorBidi"/>
      <w:sz w:val="21"/>
      <w:szCs w:val="21"/>
    </w:rPr>
  </w:style>
  <w:style w:type="character" w:customStyle="1" w:styleId="35">
    <w:name w:val="批注框文本 Char"/>
    <w:basedOn w:val="20"/>
    <w:link w:val="9"/>
    <w:qFormat/>
    <w:uiPriority w:val="99"/>
    <w:rPr>
      <w:sz w:val="18"/>
      <w:szCs w:val="18"/>
    </w:rPr>
  </w:style>
  <w:style w:type="character" w:customStyle="1" w:styleId="36">
    <w:name w:val="日期 Char"/>
    <w:basedOn w:val="20"/>
    <w:link w:val="8"/>
    <w:semiHidden/>
    <w:qFormat/>
    <w:uiPriority w:val="99"/>
    <w:rPr>
      <w:szCs w:val="21"/>
    </w:rPr>
  </w:style>
  <w:style w:type="paragraph" w:customStyle="1" w:styleId="37">
    <w:name w:val="无间隔1"/>
    <w:link w:val="38"/>
    <w:qFormat/>
    <w:uiPriority w:val="1"/>
    <w:rPr>
      <w:rFonts w:asciiTheme="minorHAnsi" w:hAnsiTheme="minorHAnsi" w:eastAsiaTheme="minorEastAsia" w:cstheme="minorBidi"/>
      <w:sz w:val="22"/>
      <w:szCs w:val="21"/>
      <w:lang w:val="en-US" w:eastAsia="zh-CN" w:bidi="ar-SA"/>
    </w:rPr>
  </w:style>
  <w:style w:type="character" w:customStyle="1" w:styleId="38">
    <w:name w:val="无间隔 Char"/>
    <w:basedOn w:val="20"/>
    <w:link w:val="37"/>
    <w:qFormat/>
    <w:uiPriority w:val="1"/>
    <w:rPr>
      <w:kern w:val="0"/>
      <w:sz w:val="22"/>
      <w:szCs w:val="21"/>
    </w:rPr>
  </w:style>
  <w:style w:type="paragraph" w:customStyle="1" w:styleId="39">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character" w:customStyle="1" w:styleId="40">
    <w:name w:val="apple-converted-space"/>
    <w:qFormat/>
    <w:uiPriority w:val="99"/>
    <w:rPr>
      <w:rFonts w:cs="Times New Roman"/>
    </w:rPr>
  </w:style>
  <w:style w:type="character" w:customStyle="1" w:styleId="41">
    <w:name w:val="bold1"/>
    <w:qFormat/>
    <w:uiPriority w:val="99"/>
    <w:rPr>
      <w:b/>
    </w:rPr>
  </w:style>
  <w:style w:type="character" w:customStyle="1" w:styleId="42">
    <w:name w:val="st"/>
    <w:qFormat/>
    <w:uiPriority w:val="99"/>
  </w:style>
  <w:style w:type="character" w:customStyle="1" w:styleId="43">
    <w:name w:val="标题 Char"/>
    <w:basedOn w:val="20"/>
    <w:link w:val="16"/>
    <w:qFormat/>
    <w:uiPriority w:val="0"/>
    <w:rPr>
      <w:rFonts w:ascii="Cambria" w:hAnsi="Cambria" w:eastAsia="宋体" w:cs="Times New Roman"/>
      <w:b/>
      <w:bCs/>
      <w:sz w:val="32"/>
      <w:szCs w:val="32"/>
    </w:rPr>
  </w:style>
  <w:style w:type="character" w:customStyle="1" w:styleId="44">
    <w:name w:val="apple-style-span"/>
    <w:qFormat/>
    <w:uiPriority w:val="99"/>
  </w:style>
  <w:style w:type="paragraph" w:customStyle="1" w:styleId="45">
    <w:name w:val="列出段落111"/>
    <w:basedOn w:val="1"/>
    <w:qFormat/>
    <w:uiPriority w:val="99"/>
    <w:pPr>
      <w:ind w:firstLine="420" w:firstLineChars="200"/>
    </w:pPr>
    <w:rPr>
      <w:rFonts w:eastAsia="宋体"/>
      <w:sz w:val="21"/>
      <w:szCs w:val="24"/>
    </w:rPr>
  </w:style>
  <w:style w:type="character" w:customStyle="1" w:styleId="46">
    <w:name w:val="批注文字 Char"/>
    <w:basedOn w:val="20"/>
    <w:link w:val="6"/>
    <w:qFormat/>
    <w:uiPriority w:val="0"/>
    <w:rPr>
      <w:rFonts w:ascii="Times New Roman" w:hAnsi="Times New Roman" w:eastAsia="宋体" w:cs="Times New Roman"/>
      <w:szCs w:val="24"/>
    </w:rPr>
  </w:style>
  <w:style w:type="character" w:customStyle="1" w:styleId="47">
    <w:name w:val="批注主题 Char"/>
    <w:basedOn w:val="46"/>
    <w:link w:val="17"/>
    <w:qFormat/>
    <w:uiPriority w:val="0"/>
    <w:rPr>
      <w:rFonts w:ascii="Times New Roman" w:hAnsi="Times New Roman" w:eastAsia="宋体" w:cs="Times New Roman"/>
      <w:b/>
      <w:bCs/>
      <w:szCs w:val="24"/>
    </w:rPr>
  </w:style>
  <w:style w:type="character" w:customStyle="1" w:styleId="48">
    <w:name w:val="def"/>
    <w:qFormat/>
    <w:uiPriority w:val="99"/>
  </w:style>
  <w:style w:type="character" w:customStyle="1" w:styleId="49">
    <w:name w:val="页眉 Char Char"/>
    <w:qFormat/>
    <w:uiPriority w:val="99"/>
    <w:rPr>
      <w:rFonts w:ascii="Times New Roman" w:hAnsi="Times New Roman" w:eastAsia="宋体"/>
      <w:sz w:val="20"/>
    </w:rPr>
  </w:style>
  <w:style w:type="paragraph" w:customStyle="1" w:styleId="50">
    <w:name w:val="列出段落2"/>
    <w:basedOn w:val="1"/>
    <w:qFormat/>
    <w:uiPriority w:val="0"/>
    <w:pPr>
      <w:ind w:firstLine="420" w:firstLineChars="200"/>
    </w:pPr>
    <w:rPr>
      <w:rFonts w:eastAsia="宋体"/>
      <w:sz w:val="21"/>
      <w:szCs w:val="24"/>
    </w:rPr>
  </w:style>
  <w:style w:type="character" w:customStyle="1" w:styleId="51">
    <w:name w:val="标题 Char1"/>
    <w:basedOn w:val="20"/>
    <w:qFormat/>
    <w:uiPriority w:val="99"/>
    <w:rPr>
      <w:rFonts w:asciiTheme="majorHAnsi" w:hAnsiTheme="majorHAnsi" w:cstheme="majorBidi"/>
      <w:b/>
      <w:bCs/>
      <w:kern w:val="2"/>
      <w:sz w:val="32"/>
      <w:szCs w:val="32"/>
    </w:rPr>
  </w:style>
  <w:style w:type="character" w:customStyle="1" w:styleId="52">
    <w:name w:val="页眉 Char1"/>
    <w:basedOn w:val="20"/>
    <w:semiHidden/>
    <w:qFormat/>
    <w:uiPriority w:val="99"/>
    <w:rPr>
      <w:rFonts w:ascii="Times New Roman" w:hAnsi="Times New Roman"/>
      <w:kern w:val="2"/>
      <w:sz w:val="18"/>
      <w:szCs w:val="18"/>
    </w:rPr>
  </w:style>
  <w:style w:type="character" w:customStyle="1" w:styleId="53">
    <w:name w:val="批注框文本 Char1"/>
    <w:basedOn w:val="20"/>
    <w:semiHidden/>
    <w:qFormat/>
    <w:uiPriority w:val="99"/>
    <w:rPr>
      <w:rFonts w:ascii="Times New Roman" w:hAnsi="Times New Roman"/>
      <w:kern w:val="2"/>
      <w:sz w:val="18"/>
      <w:szCs w:val="18"/>
    </w:rPr>
  </w:style>
  <w:style w:type="character" w:customStyle="1" w:styleId="54">
    <w:name w:val="批注文字 Char1"/>
    <w:basedOn w:val="20"/>
    <w:semiHidden/>
    <w:qFormat/>
    <w:uiPriority w:val="99"/>
    <w:rPr>
      <w:rFonts w:ascii="Times New Roman" w:hAnsi="Times New Roman"/>
      <w:kern w:val="2"/>
      <w:sz w:val="21"/>
      <w:szCs w:val="24"/>
    </w:rPr>
  </w:style>
  <w:style w:type="character" w:customStyle="1" w:styleId="55">
    <w:name w:val="批注主题 Char1"/>
    <w:basedOn w:val="54"/>
    <w:semiHidden/>
    <w:qFormat/>
    <w:uiPriority w:val="99"/>
    <w:rPr>
      <w:rFonts w:ascii="Times New Roman" w:hAnsi="Times New Roman"/>
      <w:b/>
      <w:bCs/>
      <w:kern w:val="2"/>
      <w:sz w:val="21"/>
      <w:szCs w:val="24"/>
    </w:rPr>
  </w:style>
  <w:style w:type="character" w:customStyle="1" w:styleId="56">
    <w:name w:val="页脚 Char1"/>
    <w:basedOn w:val="20"/>
    <w:semiHidden/>
    <w:qFormat/>
    <w:uiPriority w:val="99"/>
    <w:rPr>
      <w:rFonts w:ascii="Times New Roman" w:hAnsi="Times New Roman"/>
      <w:kern w:val="2"/>
      <w:sz w:val="18"/>
      <w:szCs w:val="18"/>
    </w:rPr>
  </w:style>
  <w:style w:type="character" w:customStyle="1" w:styleId="57">
    <w:name w:val="short_text"/>
    <w:qFormat/>
    <w:uiPriority w:val="0"/>
  </w:style>
  <w:style w:type="table" w:customStyle="1" w:styleId="58">
    <w:name w:val="网格型1"/>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9">
    <w:name w:val="Table Grid1"/>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0">
    <w:name w:val="网格型2"/>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1">
    <w:name w:val="网格型3"/>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2">
    <w:name w:val="网格型4"/>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3">
    <w:name w:val="Table Grid2"/>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4">
    <w:name w:val="网格型11"/>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5">
    <w:name w:val="网格型21"/>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6">
    <w:name w:val="网格型31"/>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7">
    <w:name w:val="List Paragraph1"/>
    <w:basedOn w:val="1"/>
    <w:qFormat/>
    <w:uiPriority w:val="0"/>
    <w:pPr>
      <w:ind w:firstLine="420" w:firstLineChars="200"/>
    </w:pPr>
    <w:rPr>
      <w:rFonts w:asciiTheme="minorHAnsi" w:hAnsiTheme="minorHAnsi" w:eastAsiaTheme="minorEastAsia" w:cstheme="minorBidi"/>
      <w:sz w:val="21"/>
      <w:szCs w:val="22"/>
    </w:rPr>
  </w:style>
  <w:style w:type="character" w:customStyle="1" w:styleId="68">
    <w:name w:val="脚注文本 Char"/>
    <w:basedOn w:val="20"/>
    <w:link w:val="13"/>
    <w:semiHidden/>
    <w:qFormat/>
    <w:uiPriority w:val="99"/>
    <w:rPr>
      <w:kern w:val="0"/>
      <w:sz w:val="18"/>
      <w:szCs w:val="18"/>
      <w:lang w:eastAsia="en-US"/>
    </w:rPr>
  </w:style>
  <w:style w:type="paragraph" w:customStyle="1" w:styleId="69">
    <w:name w:val="Body"/>
    <w:qFormat/>
    <w:uiPriority w:val="0"/>
    <w:rPr>
      <w:rFonts w:ascii="Cambria" w:hAnsi="Cambria" w:eastAsia="Cambria" w:cs="Cambria"/>
      <w:color w:val="000000"/>
      <w:sz w:val="24"/>
      <w:szCs w:val="24"/>
      <w:u w:color="000000"/>
      <w:lang w:val="en-US" w:eastAsia="en-US" w:bidi="ar-SA"/>
    </w:rPr>
  </w:style>
  <w:style w:type="paragraph" w:customStyle="1" w:styleId="7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lang w:eastAsia="ja-JP"/>
    </w:rPr>
  </w:style>
  <w:style w:type="table" w:customStyle="1" w:styleId="71">
    <w:name w:val="网格型5"/>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2">
    <w:name w:val="网格型12"/>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3">
    <w:name w:val="网格型22"/>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4">
    <w:name w:val="网格型32"/>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5">
    <w:name w:val="网格型6"/>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6">
    <w:name w:val="网格型13"/>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7">
    <w:name w:val="网格型23"/>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8">
    <w:name w:val="网格型33"/>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9">
    <w:name w:val="网格型7"/>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0">
    <w:name w:val="网格型14"/>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1">
    <w:name w:val="网格型24"/>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2">
    <w:name w:val="无间隔11"/>
    <w:qFormat/>
    <w:uiPriority w:val="1"/>
    <w:rPr>
      <w:rFonts w:asciiTheme="minorHAnsi" w:hAnsiTheme="minorHAnsi" w:eastAsiaTheme="minorEastAsia" w:cstheme="minorBidi"/>
      <w:sz w:val="22"/>
      <w:szCs w:val="21"/>
      <w:lang w:val="en-US" w:eastAsia="zh-CN" w:bidi="ar-SA"/>
    </w:rPr>
  </w:style>
  <w:style w:type="table" w:customStyle="1" w:styleId="83">
    <w:name w:val="网格型34"/>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4">
    <w:name w:val="网格型8"/>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5">
    <w:name w:val="网格型15"/>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6">
    <w:name w:val="网格型25"/>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7">
    <w:name w:val="网格型35"/>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8">
    <w:name w:val="网格型9"/>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9">
    <w:name w:val="网格型16"/>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0">
    <w:name w:val="网格型26"/>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1">
    <w:name w:val="列出段落11"/>
    <w:basedOn w:val="1"/>
    <w:qFormat/>
    <w:uiPriority w:val="99"/>
    <w:pPr>
      <w:ind w:firstLine="420" w:firstLineChars="200"/>
    </w:pPr>
    <w:rPr>
      <w:rFonts w:eastAsia="宋体"/>
      <w:sz w:val="21"/>
      <w:szCs w:val="24"/>
    </w:rPr>
  </w:style>
  <w:style w:type="table" w:customStyle="1" w:styleId="92">
    <w:name w:val="网格型10"/>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3">
    <w:name w:val="网格型17"/>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4">
    <w:name w:val="网格型27"/>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5">
    <w:name w:val="Table Paragraph"/>
    <w:basedOn w:val="1"/>
    <w:unhideWhenUsed/>
    <w:qFormat/>
    <w:uiPriority w:val="1"/>
    <w:pPr>
      <w:autoSpaceDE w:val="0"/>
      <w:autoSpaceDN w:val="0"/>
      <w:adjustRightInd w:val="0"/>
      <w:jc w:val="left"/>
    </w:pPr>
    <w:rPr>
      <w:rFonts w:hint="eastAsia" w:eastAsia="宋体"/>
      <w:kern w:val="0"/>
      <w:sz w:val="24"/>
      <w:szCs w:val="20"/>
    </w:rPr>
  </w:style>
  <w:style w:type="table" w:customStyle="1" w:styleId="96">
    <w:name w:val="网格型18"/>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7">
    <w:name w:val="网格型19"/>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8">
    <w:name w:val="网格型28"/>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9">
    <w:name w:val="网格型20"/>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0">
    <w:name w:val="网格型110"/>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1">
    <w:name w:val="网格型29"/>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2">
    <w:name w:val="网格型30"/>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3">
    <w:name w:val="网格型111"/>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4">
    <w:name w:val="网格型210"/>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5">
    <w:name w:val="网格型36"/>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6">
    <w:name w:val="网格型112"/>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7">
    <w:name w:val="网格型211"/>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8">
    <w:name w:val="网格型37"/>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9">
    <w:name w:val="网格型113"/>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0">
    <w:name w:val="网格型212"/>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1">
    <w:name w:val="l-btn-text"/>
    <w:qFormat/>
    <w:uiPriority w:val="0"/>
    <w:rPr>
      <w:sz w:val="18"/>
      <w:szCs w:val="18"/>
      <w:vertAlign w:val="baseline"/>
    </w:rPr>
  </w:style>
  <w:style w:type="character" w:customStyle="1" w:styleId="112">
    <w:name w:val="l-btn-left1"/>
    <w:basedOn w:val="20"/>
    <w:qFormat/>
    <w:uiPriority w:val="0"/>
  </w:style>
  <w:style w:type="character" w:customStyle="1" w:styleId="113">
    <w:name w:val="l-btn-icon-right"/>
    <w:basedOn w:val="20"/>
    <w:qFormat/>
    <w:uiPriority w:val="0"/>
  </w:style>
  <w:style w:type="character" w:customStyle="1" w:styleId="114">
    <w:name w:val="l-btn-icon-left"/>
    <w:basedOn w:val="20"/>
    <w:qFormat/>
    <w:uiPriority w:val="0"/>
  </w:style>
  <w:style w:type="character" w:customStyle="1" w:styleId="115">
    <w:name w:val="l-btn-left"/>
    <w:basedOn w:val="20"/>
    <w:qFormat/>
    <w:uiPriority w:val="0"/>
  </w:style>
  <w:style w:type="character" w:customStyle="1" w:styleId="116">
    <w:name w:val="l-btn-empty"/>
    <w:basedOn w:val="20"/>
    <w:qFormat/>
    <w:uiPriority w:val="0"/>
  </w:style>
  <w:style w:type="character" w:customStyle="1" w:styleId="117">
    <w:name w:val="l-btn-left3"/>
    <w:basedOn w:val="20"/>
    <w:qFormat/>
    <w:uiPriority w:val="0"/>
  </w:style>
  <w:style w:type="character" w:customStyle="1" w:styleId="118">
    <w:name w:val="l-btn-left2"/>
    <w:basedOn w:val="20"/>
    <w:qFormat/>
    <w:uiPriority w:val="0"/>
  </w:style>
  <w:style w:type="table" w:customStyle="1" w:styleId="119">
    <w:name w:val="网格型38"/>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0">
    <w:name w:val="网格型114"/>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1">
    <w:name w:val="修订1"/>
    <w:hidden/>
    <w:semiHidden/>
    <w:qFormat/>
    <w:uiPriority w:val="99"/>
    <w:rPr>
      <w:rFonts w:ascii="Times New Roman" w:hAnsi="Times New Roman" w:eastAsia="仿宋_GB2312" w:cs="Times New Roman"/>
      <w:kern w:val="2"/>
      <w:sz w:val="32"/>
      <w:szCs w:val="32"/>
      <w:lang w:val="en-US" w:eastAsia="zh-CN" w:bidi="ar-SA"/>
    </w:rPr>
  </w:style>
  <w:style w:type="table" w:customStyle="1" w:styleId="122">
    <w:name w:val="网格型39"/>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3">
    <w:name w:val="网格型115"/>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4">
    <w:name w:val="网格型40"/>
    <w:basedOn w:val="18"/>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5">
    <w:name w:val="网格型116"/>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6">
    <w:name w:val="网格型213"/>
    <w:basedOn w:val="18"/>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7">
    <w:name w:val="网格型310"/>
    <w:basedOn w:val="18"/>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8">
    <w:name w:val="网格型41"/>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9">
    <w:name w:val="网格型42"/>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0">
    <w:name w:val="网格型117"/>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1">
    <w:name w:val="正文文本 Char"/>
    <w:basedOn w:val="20"/>
    <w:link w:val="7"/>
    <w:qFormat/>
    <w:uiPriority w:val="99"/>
    <w:rPr>
      <w:rFonts w:ascii="仿宋" w:hAnsi="仿宋" w:eastAsia="仿宋" w:cs="Times New Roman"/>
      <w:kern w:val="0"/>
      <w:sz w:val="28"/>
      <w:szCs w:val="20"/>
      <w:lang w:val="zh-CN" w:eastAsia="zh-CN"/>
    </w:rPr>
  </w:style>
  <w:style w:type="character" w:customStyle="1" w:styleId="132">
    <w:name w:val="no14"/>
    <w:qFormat/>
    <w:uiPriority w:val="0"/>
  </w:style>
  <w:style w:type="table" w:customStyle="1" w:styleId="133">
    <w:name w:val="网格型43"/>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4">
    <w:name w:val="网格型118"/>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5">
    <w:name w:val="网格型214"/>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6">
    <w:name w:val="网格型44"/>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7">
    <w:name w:val="网格型119"/>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8">
    <w:name w:val="网格型215"/>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9">
    <w:name w:val="网格型45"/>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0">
    <w:name w:val="网格型46"/>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1">
    <w:name w:val="网格型47"/>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2">
    <w:name w:val="网格型48"/>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43">
    <w:name w:val="List Paragraph"/>
    <w:basedOn w:val="1"/>
    <w:qFormat/>
    <w:uiPriority w:val="99"/>
    <w:pPr>
      <w:ind w:firstLine="420" w:firstLineChars="200"/>
    </w:pPr>
    <w:rPr>
      <w:rFonts w:asciiTheme="minorHAnsi" w:hAnsiTheme="minorHAnsi" w:eastAsiaTheme="minorEastAsia" w:cstheme="minorBidi"/>
      <w:sz w:val="21"/>
      <w:szCs w:val="21"/>
    </w:rPr>
  </w:style>
  <w:style w:type="paragraph" w:styleId="144">
    <w:name w:val="No Spacing"/>
    <w:link w:val="145"/>
    <w:qFormat/>
    <w:uiPriority w:val="1"/>
    <w:rPr>
      <w:rFonts w:asciiTheme="minorHAnsi" w:hAnsiTheme="minorHAnsi" w:eastAsiaTheme="minorEastAsia" w:cstheme="minorBidi"/>
      <w:sz w:val="22"/>
      <w:szCs w:val="21"/>
      <w:lang w:val="en-US" w:eastAsia="zh-CN" w:bidi="ar-SA"/>
    </w:rPr>
  </w:style>
  <w:style w:type="character" w:customStyle="1" w:styleId="145">
    <w:name w:val="无间隔 Char1"/>
    <w:basedOn w:val="20"/>
    <w:link w:val="144"/>
    <w:qFormat/>
    <w:uiPriority w:val="1"/>
    <w:rPr>
      <w:rFonts w:asciiTheme="minorHAnsi" w:hAnsiTheme="minorHAnsi" w:eastAsiaTheme="minorEastAsia" w:cstheme="minorBidi"/>
      <w:sz w:val="22"/>
      <w:szCs w:val="21"/>
    </w:rPr>
  </w:style>
  <w:style w:type="character" w:customStyle="1" w:styleId="146">
    <w:name w:val="l-btn-left4"/>
    <w:basedOn w:val="20"/>
    <w:qFormat/>
    <w:uiPriority w:val="0"/>
  </w:style>
  <w:style w:type="character" w:customStyle="1" w:styleId="147">
    <w:name w:val="l-btn-left5"/>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B533F1-3CCC-42E7-8AC1-B31E635840A3}">
  <ds:schemaRefs/>
</ds:datastoreItem>
</file>

<file path=docProps/app.xml><?xml version="1.0" encoding="utf-8"?>
<Properties xmlns="http://schemas.openxmlformats.org/officeDocument/2006/extended-properties" xmlns:vt="http://schemas.openxmlformats.org/officeDocument/2006/docPropsVTypes">
  <Template>Normal</Template>
  <Pages>13</Pages>
  <Words>1521</Words>
  <Characters>8674</Characters>
  <Lines>72</Lines>
  <Paragraphs>20</Paragraphs>
  <TotalTime>23</TotalTime>
  <ScaleCrop>false</ScaleCrop>
  <LinksUpToDate>false</LinksUpToDate>
  <CharactersWithSpaces>10175</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2018-10-09T01:44:00Z</dcterms:created>
  <dc:creator>lenovo</dc:creator>
  <cp:lastModifiedBy>烤瓷牙</cp:lastModifiedBy>
  <cp:lastPrinted>2018-10-12T06:26:00Z</cp:lastPrinted>
  <dcterms:modified xsi:type="dcterms:W3CDTF">2019-03-19T08:36:59Z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